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D" w14:textId="5EC06DAC" w:rsidR="0046589E" w:rsidRPr="0076441E" w:rsidRDefault="0046589E" w:rsidP="00F2296A">
      <w:pPr>
        <w:spacing w:after="0" w:line="276" w:lineRule="auto"/>
        <w:jc w:val="center"/>
        <w:rPr>
          <w:rFonts w:ascii="Times New Roman" w:hAnsi="Times New Roman"/>
          <w:b/>
        </w:rPr>
      </w:pPr>
      <w:r w:rsidRPr="0076441E">
        <w:rPr>
          <w:rFonts w:ascii="Times New Roman" w:hAnsi="Times New Roman"/>
          <w:b/>
          <w:noProof/>
        </w:rPr>
        <w:drawing>
          <wp:anchor distT="0" distB="0" distL="114300" distR="114300" simplePos="0" relativeHeight="251658240" behindDoc="0" locked="0" layoutInCell="1" allowOverlap="1" wp14:anchorId="572AD00C" wp14:editId="180B45AB">
            <wp:simplePos x="0" y="0"/>
            <wp:positionH relativeFrom="margin">
              <wp:posOffset>1694180</wp:posOffset>
            </wp:positionH>
            <wp:positionV relativeFrom="paragraph">
              <wp:posOffset>-598805</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44C">
        <w:rPr>
          <w:rFonts w:ascii="Times New Roman" w:hAnsi="Times New Roman"/>
          <w:b/>
        </w:rPr>
        <w:t>Minutes</w:t>
      </w:r>
    </w:p>
    <w:p w14:paraId="3AC246E1" w14:textId="09781E0C" w:rsidR="00AD50C5" w:rsidRPr="0076441E" w:rsidRDefault="007D34A6" w:rsidP="00F2296A">
      <w:pPr>
        <w:spacing w:after="0" w:line="276" w:lineRule="auto"/>
        <w:jc w:val="center"/>
        <w:rPr>
          <w:rStyle w:val="Hyperlink"/>
          <w:rFonts w:ascii="Times New Roman" w:hAnsi="Times New Roman"/>
        </w:rPr>
      </w:pPr>
      <w:r w:rsidRPr="0076441E">
        <w:rPr>
          <w:rFonts w:ascii="Times New Roman" w:hAnsi="Times New Roman"/>
          <w:bCs/>
        </w:rPr>
        <w:fldChar w:fldCharType="begin"/>
      </w:r>
      <w:r w:rsidRPr="0076441E">
        <w:rPr>
          <w:rFonts w:ascii="Times New Roman" w:hAnsi="Times New Roman"/>
          <w:bCs/>
        </w:rPr>
        <w:instrText>HYPERLINK "https://rsccd-my.sharepoint.com/:w:/g/personal/lamourelle_chantal_sac_edu/EXSj1yckqCVEjxbVM0xozUIBJA5AK6SVCCXi6EKT8Qx2rA?e=xT8xan"</w:instrText>
      </w:r>
      <w:r w:rsidRPr="0076441E">
        <w:rPr>
          <w:rFonts w:ascii="Times New Roman" w:hAnsi="Times New Roman"/>
          <w:bCs/>
        </w:rPr>
      </w:r>
      <w:r w:rsidRPr="0076441E">
        <w:rPr>
          <w:rFonts w:ascii="Times New Roman" w:hAnsi="Times New Roman"/>
          <w:bCs/>
        </w:rPr>
        <w:fldChar w:fldCharType="separate"/>
      </w:r>
      <w:r w:rsidR="00AD50C5" w:rsidRPr="0076441E">
        <w:rPr>
          <w:rStyle w:val="Hyperlink"/>
          <w:rFonts w:ascii="Times New Roman" w:hAnsi="Times New Roman"/>
          <w:bCs/>
        </w:rPr>
        <w:t xml:space="preserve">Student Equity and Achievement Program Committee </w:t>
      </w:r>
    </w:p>
    <w:p w14:paraId="053CC8BA" w14:textId="37157706" w:rsidR="00AD50C5" w:rsidRPr="0076441E" w:rsidRDefault="007D34A6" w:rsidP="00F2296A">
      <w:pPr>
        <w:spacing w:after="0" w:line="276" w:lineRule="auto"/>
        <w:jc w:val="center"/>
        <w:rPr>
          <w:rFonts w:ascii="Times New Roman" w:hAnsi="Times New Roman"/>
          <w:color w:val="000000" w:themeColor="text1"/>
        </w:rPr>
      </w:pPr>
      <w:r w:rsidRPr="0076441E">
        <w:rPr>
          <w:rFonts w:ascii="Times New Roman" w:hAnsi="Times New Roman"/>
          <w:bCs/>
        </w:rPr>
        <w:fldChar w:fldCharType="end"/>
      </w:r>
      <w:r w:rsidR="00392651">
        <w:rPr>
          <w:rFonts w:ascii="Times New Roman" w:hAnsi="Times New Roman"/>
          <w:color w:val="000000" w:themeColor="text1"/>
        </w:rPr>
        <w:t>Thursday</w:t>
      </w:r>
      <w:r w:rsidR="00A778E1">
        <w:rPr>
          <w:rFonts w:ascii="Times New Roman" w:hAnsi="Times New Roman"/>
          <w:color w:val="000000" w:themeColor="text1"/>
        </w:rPr>
        <w:t xml:space="preserve">, </w:t>
      </w:r>
      <w:r w:rsidR="000D38F1">
        <w:rPr>
          <w:rFonts w:ascii="Times New Roman" w:hAnsi="Times New Roman"/>
          <w:color w:val="000000" w:themeColor="text1"/>
        </w:rPr>
        <w:t>April 4</w:t>
      </w:r>
      <w:r w:rsidR="00A778E1">
        <w:rPr>
          <w:rFonts w:ascii="Times New Roman" w:hAnsi="Times New Roman"/>
          <w:color w:val="000000" w:themeColor="text1"/>
        </w:rPr>
        <w:t>,</w:t>
      </w:r>
      <w:r w:rsidR="00F371BF" w:rsidRPr="0076441E">
        <w:rPr>
          <w:rFonts w:ascii="Times New Roman" w:hAnsi="Times New Roman"/>
          <w:color w:val="000000" w:themeColor="text1"/>
        </w:rPr>
        <w:t xml:space="preserve"> 202</w:t>
      </w:r>
      <w:r w:rsidR="00A778E1">
        <w:rPr>
          <w:rFonts w:ascii="Times New Roman" w:hAnsi="Times New Roman"/>
          <w:color w:val="000000" w:themeColor="text1"/>
        </w:rPr>
        <w:t>4</w:t>
      </w:r>
      <w:r w:rsidR="00516938" w:rsidRPr="0076441E">
        <w:rPr>
          <w:rFonts w:ascii="Times New Roman" w:hAnsi="Times New Roman"/>
          <w:color w:val="000000" w:themeColor="text1"/>
        </w:rPr>
        <w:t>|</w:t>
      </w:r>
      <w:r w:rsidR="00AD50C5" w:rsidRPr="0076441E">
        <w:rPr>
          <w:rFonts w:ascii="Times New Roman" w:hAnsi="Times New Roman"/>
          <w:color w:val="000000" w:themeColor="text1"/>
        </w:rPr>
        <w:t xml:space="preserve"> 3:00pm-4:</w:t>
      </w:r>
      <w:r w:rsidR="00A778E1">
        <w:rPr>
          <w:rFonts w:ascii="Times New Roman" w:hAnsi="Times New Roman"/>
          <w:color w:val="000000" w:themeColor="text1"/>
        </w:rPr>
        <w:t>3</w:t>
      </w:r>
      <w:r w:rsidR="00D47400" w:rsidRPr="0076441E">
        <w:rPr>
          <w:rFonts w:ascii="Times New Roman" w:hAnsi="Times New Roman"/>
          <w:color w:val="000000" w:themeColor="text1"/>
        </w:rPr>
        <w:t>0</w:t>
      </w:r>
      <w:r w:rsidR="00AD50C5" w:rsidRPr="0076441E">
        <w:rPr>
          <w:rFonts w:ascii="Times New Roman" w:hAnsi="Times New Roman"/>
          <w:color w:val="000000" w:themeColor="text1"/>
        </w:rPr>
        <w:t>pm</w:t>
      </w:r>
    </w:p>
    <w:p w14:paraId="0AC06B69" w14:textId="38D962CC" w:rsidR="00004A75" w:rsidRPr="0076441E" w:rsidRDefault="005A6F10" w:rsidP="00004A75">
      <w:pPr>
        <w:jc w:val="center"/>
        <w:rPr>
          <w:rFonts w:ascii="Times New Roman" w:hAnsi="Times New Roman"/>
        </w:rPr>
      </w:pPr>
      <w:r>
        <w:rPr>
          <w:noProof/>
        </w:rPr>
        <w:pict w14:anchorId="0F131167">
          <v:line id="Straight Connector 4" o:spid="_x0000_s2050"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w:r>
      <w:r w:rsidR="00F2296A" w:rsidRPr="0076441E">
        <w:rPr>
          <w:rFonts w:ascii="Times New Roman" w:hAnsi="Times New Roman"/>
          <w:b/>
          <w:bCs/>
          <w:color w:val="000000"/>
        </w:rPr>
        <w:t xml:space="preserve">Zoom: </w:t>
      </w:r>
      <w:hyperlink r:id="rId12" w:history="1">
        <w:r w:rsidR="00B77C5F" w:rsidRPr="0076441E">
          <w:rPr>
            <w:rStyle w:val="Hyperlink"/>
            <w:rFonts w:ascii="Times New Roman" w:hAnsi="Times New Roman"/>
          </w:rPr>
          <w:t>https://us06web.zoom.us/j/89748331895</w:t>
        </w:r>
      </w:hyperlink>
    </w:p>
    <w:p w14:paraId="70682265" w14:textId="77777777" w:rsidR="00B035D1" w:rsidRDefault="00B77C5F" w:rsidP="28A8E641">
      <w:pPr>
        <w:spacing w:after="0" w:line="240" w:lineRule="auto"/>
        <w:contextualSpacing/>
        <w:rPr>
          <w:rFonts w:ascii="Times New Roman" w:eastAsiaTheme="minorEastAsia" w:hAnsi="Times New Roman"/>
        </w:rPr>
      </w:pPr>
      <w:r w:rsidRPr="28A8E641">
        <w:rPr>
          <w:rFonts w:ascii="Times New Roman" w:eastAsiaTheme="minorEastAsia" w:hAnsi="Times New Roman"/>
        </w:rPr>
        <w:t xml:space="preserve">                                                                       </w:t>
      </w:r>
    </w:p>
    <w:p w14:paraId="24F385DF" w14:textId="57764CAB" w:rsidR="00AD50C5" w:rsidRDefault="00AD50C5" w:rsidP="00B035D1">
      <w:pPr>
        <w:spacing w:after="0" w:line="240" w:lineRule="auto"/>
        <w:contextualSpacing/>
        <w:jc w:val="center"/>
        <w:rPr>
          <w:rFonts w:ascii="Times New Roman" w:hAnsi="Times New Roman"/>
          <w:b/>
          <w:bCs/>
          <w:i/>
          <w:iCs/>
        </w:rPr>
      </w:pPr>
      <w:r w:rsidRPr="28A8E641">
        <w:rPr>
          <w:rFonts w:ascii="Times New Roman" w:hAnsi="Times New Roman"/>
          <w:b/>
          <w:bCs/>
          <w:i/>
          <w:iCs/>
        </w:rPr>
        <w:t>SEAP Committee Vision</w:t>
      </w:r>
    </w:p>
    <w:p w14:paraId="2C247845" w14:textId="54BDFE00" w:rsidR="00AD50C5" w:rsidRPr="00B77C5F" w:rsidRDefault="00AD50C5" w:rsidP="00F2296A">
      <w:pPr>
        <w:tabs>
          <w:tab w:val="left" w:pos="3270"/>
          <w:tab w:val="center" w:pos="4680"/>
          <w:tab w:val="right" w:pos="9360"/>
        </w:tabs>
        <w:spacing w:after="0" w:line="240" w:lineRule="auto"/>
        <w:jc w:val="both"/>
        <w:rPr>
          <w:rFonts w:ascii="Times New Roman" w:hAnsi="Times New Roman"/>
          <w:i/>
          <w:sz w:val="18"/>
          <w:szCs w:val="18"/>
        </w:rPr>
      </w:pPr>
      <w:r w:rsidRPr="00B77C5F">
        <w:rPr>
          <w:rFonts w:ascii="Times New Roman" w:hAnsi="Times New Roman"/>
          <w:i/>
          <w:sz w:val="18"/>
          <w:szCs w:val="18"/>
        </w:rPr>
        <w:t>S</w:t>
      </w:r>
      <w:r w:rsidR="00B77C5F" w:rsidRPr="00B77C5F">
        <w:rPr>
          <w:rFonts w:ascii="Times New Roman" w:hAnsi="Times New Roman"/>
          <w:i/>
          <w:sz w:val="18"/>
          <w:szCs w:val="18"/>
        </w:rPr>
        <w:t xml:space="preserve">anta </w:t>
      </w:r>
      <w:r w:rsidRPr="00B77C5F">
        <w:rPr>
          <w:rFonts w:ascii="Times New Roman" w:hAnsi="Times New Roman"/>
          <w:i/>
          <w:sz w:val="18"/>
          <w:szCs w:val="18"/>
        </w:rPr>
        <w:t>A</w:t>
      </w:r>
      <w:r w:rsidR="00B77C5F" w:rsidRPr="00B77C5F">
        <w:rPr>
          <w:rFonts w:ascii="Times New Roman" w:hAnsi="Times New Roman"/>
          <w:i/>
          <w:sz w:val="18"/>
          <w:szCs w:val="18"/>
        </w:rPr>
        <w:t xml:space="preserve">na </w:t>
      </w:r>
      <w:r w:rsidRPr="00B77C5F">
        <w:rPr>
          <w:rFonts w:ascii="Times New Roman" w:hAnsi="Times New Roman"/>
          <w:i/>
          <w:sz w:val="18"/>
          <w:szCs w:val="18"/>
        </w:rPr>
        <w:t>C</w:t>
      </w:r>
      <w:r w:rsidR="00B77C5F" w:rsidRPr="00B77C5F">
        <w:rPr>
          <w:rFonts w:ascii="Times New Roman" w:hAnsi="Times New Roman"/>
          <w:i/>
          <w:sz w:val="18"/>
          <w:szCs w:val="18"/>
        </w:rPr>
        <w:t>ollege (SAC)</w:t>
      </w:r>
      <w:r w:rsidRPr="00B77C5F">
        <w:rPr>
          <w:rFonts w:ascii="Times New Roman" w:hAnsi="Times New Roman"/>
          <w:i/>
          <w:sz w:val="18"/>
          <w:szCs w:val="18"/>
        </w:rPr>
        <w:t xml:space="preserve"> is a college where students can achieve their educational goals and a defined course of study free from racism and sexism, homophobia and any other assumptions and prejudices</w:t>
      </w:r>
      <w:r w:rsidR="00B77C5F" w:rsidRPr="00B77C5F">
        <w:rPr>
          <w:rFonts w:ascii="Times New Roman" w:hAnsi="Times New Roman"/>
          <w:i/>
          <w:sz w:val="18"/>
          <w:szCs w:val="18"/>
        </w:rPr>
        <w:t>.</w:t>
      </w:r>
    </w:p>
    <w:p w14:paraId="672A6659" w14:textId="77E6E578"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65FC7A92" w:rsidR="00AD50C5" w:rsidRDefault="00AD50C5" w:rsidP="00B035D1">
      <w:pPr>
        <w:tabs>
          <w:tab w:val="left" w:pos="3270"/>
          <w:tab w:val="center" w:pos="4680"/>
          <w:tab w:val="right" w:pos="9360"/>
        </w:tabs>
        <w:spacing w:after="0" w:line="240" w:lineRule="auto"/>
        <w:jc w:val="center"/>
        <w:rPr>
          <w:rFonts w:ascii="Times New Roman" w:hAnsi="Times New Roman"/>
          <w:b/>
          <w:i/>
        </w:rPr>
      </w:pPr>
      <w:r w:rsidRPr="00004A75">
        <w:rPr>
          <w:rFonts w:ascii="Times New Roman" w:hAnsi="Times New Roman"/>
          <w:b/>
          <w:i/>
        </w:rPr>
        <w:t>SEAP Committee Mission</w:t>
      </w:r>
    </w:p>
    <w:p w14:paraId="1A8FAF06" w14:textId="04705262" w:rsidR="00AD50C5" w:rsidRPr="00B77C5F" w:rsidRDefault="00AD50C5" w:rsidP="28A8E641">
      <w:pPr>
        <w:tabs>
          <w:tab w:val="left" w:pos="3270"/>
          <w:tab w:val="center" w:pos="4680"/>
          <w:tab w:val="right" w:pos="9360"/>
        </w:tabs>
        <w:spacing w:after="0" w:line="240" w:lineRule="auto"/>
        <w:contextualSpacing/>
        <w:jc w:val="center"/>
        <w:rPr>
          <w:rFonts w:ascii="Times New Roman" w:hAnsi="Times New Roman"/>
          <w:dstrike/>
          <w:sz w:val="18"/>
          <w:szCs w:val="18"/>
          <w:highlight w:val="yellow"/>
        </w:rPr>
      </w:pPr>
      <w:r w:rsidRPr="28A8E641">
        <w:rPr>
          <w:rFonts w:ascii="Times New Roman" w:hAnsi="Times New Roman"/>
          <w:i/>
          <w:iCs/>
          <w:sz w:val="18"/>
          <w:szCs w:val="18"/>
        </w:rPr>
        <w:t xml:space="preserve">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w:t>
      </w:r>
      <w:r w:rsidR="00B77C5F" w:rsidRPr="28A8E641">
        <w:rPr>
          <w:rFonts w:ascii="Times New Roman" w:hAnsi="Times New Roman"/>
          <w:i/>
          <w:iCs/>
          <w:sz w:val="18"/>
          <w:szCs w:val="18"/>
        </w:rPr>
        <w:t>to</w:t>
      </w:r>
      <w:r w:rsidRPr="28A8E641">
        <w:rPr>
          <w:rFonts w:ascii="Times New Roman" w:hAnsi="Times New Roman"/>
          <w:i/>
          <w:iCs/>
          <w:sz w:val="18"/>
          <w:szCs w:val="18"/>
        </w:rPr>
        <w:t xml:space="preserve"> support an education free from racism and sexism, homophobia and any other assumptions and prejudice</w:t>
      </w:r>
      <w:r w:rsidR="00BA7B77" w:rsidRPr="28A8E641">
        <w:rPr>
          <w:rFonts w:ascii="Times New Roman" w:hAnsi="Times New Roman"/>
          <w:i/>
          <w:iCs/>
          <w:sz w:val="18"/>
          <w:szCs w:val="18"/>
        </w:rPr>
        <w:t>.</w:t>
      </w:r>
    </w:p>
    <w:p w14:paraId="2204A6B3" w14:textId="77777777" w:rsidR="00061E69" w:rsidRPr="0038197E" w:rsidRDefault="00061E69" w:rsidP="008E7707">
      <w:pPr>
        <w:spacing w:after="0" w:line="240" w:lineRule="auto"/>
        <w:contextualSpacing/>
        <w:rPr>
          <w:rFonts w:ascii="Times New Roman" w:hAnsi="Times New Roman"/>
          <w:b/>
          <w:bCs/>
        </w:rPr>
      </w:pPr>
    </w:p>
    <w:p w14:paraId="5DAB6C7B" w14:textId="03254AF9" w:rsidR="001250AE" w:rsidRPr="0038197E" w:rsidRDefault="00AD50C5" w:rsidP="008E7707">
      <w:pPr>
        <w:spacing w:after="0" w:line="240" w:lineRule="auto"/>
        <w:contextualSpacing/>
        <w:rPr>
          <w:rFonts w:ascii="Times New Roman" w:eastAsia="Times New Roman" w:hAnsi="Times New Roman"/>
          <w:color w:val="000000" w:themeColor="text1"/>
        </w:rPr>
      </w:pPr>
      <w:r w:rsidRPr="0038197E">
        <w:rPr>
          <w:rFonts w:ascii="Times New Roman" w:eastAsia="Times New Roman" w:hAnsi="Times New Roman"/>
          <w:b/>
          <w:bCs/>
        </w:rPr>
        <w:t>Voting Members:</w:t>
      </w:r>
      <w:r w:rsidRPr="0038197E">
        <w:rPr>
          <w:rFonts w:ascii="Times New Roman" w:eastAsia="Times New Roman" w:hAnsi="Times New Roman"/>
        </w:rPr>
        <w:t xml:space="preserve"> </w:t>
      </w:r>
      <w:r w:rsidR="00C44C61" w:rsidRPr="0038197E">
        <w:rPr>
          <w:rFonts w:ascii="Times New Roman" w:eastAsia="Times New Roman" w:hAnsi="Times New Roman"/>
        </w:rPr>
        <w:t xml:space="preserve">Dr. Jeffrey Lamb </w:t>
      </w:r>
      <w:r w:rsidRPr="0038197E">
        <w:rPr>
          <w:rFonts w:ascii="Times New Roman" w:eastAsia="Times New Roman" w:hAnsi="Times New Roman"/>
        </w:rPr>
        <w:t xml:space="preserve">(co-chair), </w:t>
      </w:r>
      <w:r w:rsidR="00C44C61" w:rsidRPr="0038197E">
        <w:rPr>
          <w:rFonts w:ascii="Times New Roman" w:eastAsia="Times New Roman" w:hAnsi="Times New Roman"/>
        </w:rPr>
        <w:t>Chantal Lamourelle</w:t>
      </w:r>
      <w:r w:rsidRPr="0038197E">
        <w:rPr>
          <w:rFonts w:ascii="Times New Roman" w:eastAsia="Times New Roman" w:hAnsi="Times New Roman"/>
        </w:rPr>
        <w:t xml:space="preserve"> (co-chair)</w:t>
      </w:r>
      <w:r w:rsidR="0039410E" w:rsidRPr="0038197E">
        <w:rPr>
          <w:rFonts w:ascii="Times New Roman" w:eastAsia="Times New Roman" w:hAnsi="Times New Roman"/>
        </w:rPr>
        <w:t>,</w:t>
      </w:r>
      <w:r w:rsidRPr="0038197E">
        <w:rPr>
          <w:rFonts w:ascii="Times New Roman" w:eastAsia="Times New Roman" w:hAnsi="Times New Roman"/>
        </w:rPr>
        <w:t xml:space="preserve"> </w:t>
      </w:r>
      <w:r w:rsidR="00BD5D64" w:rsidRPr="0038197E">
        <w:rPr>
          <w:rFonts w:ascii="Times New Roman" w:eastAsia="Times New Roman" w:hAnsi="Times New Roman"/>
        </w:rPr>
        <w:t xml:space="preserve">Dr. </w:t>
      </w:r>
      <w:r w:rsidRPr="0038197E">
        <w:rPr>
          <w:rFonts w:ascii="Times New Roman" w:eastAsia="Times New Roman" w:hAnsi="Times New Roman"/>
        </w:rPr>
        <w:t xml:space="preserve">Janet Cruz-Teposte, Dr. Maria Dela Cruz, </w:t>
      </w:r>
      <w:r w:rsidR="00C44C61" w:rsidRPr="0038197E">
        <w:rPr>
          <w:rFonts w:ascii="Times New Roman" w:eastAsia="Times New Roman" w:hAnsi="Times New Roman"/>
        </w:rPr>
        <w:t xml:space="preserve">Dr. Daniel Martinez, </w:t>
      </w:r>
      <w:r w:rsidRPr="0038197E">
        <w:rPr>
          <w:rFonts w:ascii="Times New Roman" w:eastAsia="Times New Roman" w:hAnsi="Times New Roman"/>
        </w:rPr>
        <w:t>Dr. Vaniethia Hubbard</w:t>
      </w:r>
      <w:r w:rsidR="00BB0F49" w:rsidRPr="0038197E">
        <w:rPr>
          <w:rFonts w:ascii="Times New Roman" w:eastAsia="Times New Roman" w:hAnsi="Times New Roman"/>
        </w:rPr>
        <w:t>, Vanessa</w:t>
      </w:r>
      <w:r w:rsidRPr="0038197E">
        <w:rPr>
          <w:rFonts w:ascii="Times New Roman" w:eastAsia="Times New Roman" w:hAnsi="Times New Roman"/>
        </w:rPr>
        <w:t xml:space="preserve"> Orozco</w:t>
      </w:r>
      <w:r w:rsidR="00743F2A" w:rsidRPr="0038197E">
        <w:rPr>
          <w:rFonts w:ascii="Times New Roman" w:eastAsia="Times New Roman" w:hAnsi="Times New Roman"/>
        </w:rPr>
        <w:t>-Martinez</w:t>
      </w:r>
      <w:r w:rsidRPr="0038197E">
        <w:rPr>
          <w:rFonts w:ascii="Times New Roman" w:eastAsia="Times New Roman" w:hAnsi="Times New Roman"/>
        </w:rPr>
        <w:t xml:space="preserve">, Leo Pastrana, Dr. Merari Weber, </w:t>
      </w:r>
      <w:r w:rsidR="000B1DBB" w:rsidRPr="0038197E">
        <w:rPr>
          <w:rFonts w:ascii="Times New Roman" w:eastAsia="Times New Roman" w:hAnsi="Times New Roman"/>
        </w:rPr>
        <w:t>Louise Janus</w:t>
      </w:r>
      <w:r w:rsidRPr="0038197E">
        <w:rPr>
          <w:rFonts w:ascii="Times New Roman" w:eastAsia="Times New Roman" w:hAnsi="Times New Roman"/>
        </w:rPr>
        <w:t xml:space="preserve">, Tommy Strong, Patty Siguenza, Amberly Chamberlain, Dr. Oziel (Ozzie) Madrigal, Kathy Walczak, </w:t>
      </w:r>
      <w:r w:rsidR="001B3F08" w:rsidRPr="0038197E">
        <w:rPr>
          <w:rFonts w:ascii="Times New Roman" w:eastAsia="Times New Roman" w:hAnsi="Times New Roman"/>
        </w:rPr>
        <w:t>Maria Aguilar Beltran</w:t>
      </w:r>
      <w:r w:rsidRPr="0038197E">
        <w:rPr>
          <w:rFonts w:ascii="Times New Roman" w:eastAsia="Times New Roman" w:hAnsi="Times New Roman"/>
        </w:rPr>
        <w:t>, Dr. Armando Soto, Angela Tran</w:t>
      </w:r>
      <w:r w:rsidR="3CAC91A2" w:rsidRPr="0038197E">
        <w:rPr>
          <w:rFonts w:ascii="Times New Roman" w:eastAsia="Times New Roman" w:hAnsi="Times New Roman"/>
        </w:rPr>
        <w:t xml:space="preserve">, Lupita Gonzalez, </w:t>
      </w:r>
      <w:r w:rsidR="3CAC91A2" w:rsidRPr="0038197E">
        <w:rPr>
          <w:rFonts w:ascii="Times New Roman" w:eastAsia="Times New Roman" w:hAnsi="Times New Roman"/>
          <w:color w:val="000000" w:themeColor="text1"/>
        </w:rPr>
        <w:t>Sean Smith</w:t>
      </w:r>
    </w:p>
    <w:p w14:paraId="56DE1465" w14:textId="77777777" w:rsidR="0038197E" w:rsidRPr="0038197E" w:rsidRDefault="0038197E" w:rsidP="008E7707">
      <w:pPr>
        <w:spacing w:after="0" w:line="240" w:lineRule="auto"/>
        <w:contextualSpacing/>
        <w:rPr>
          <w:rFonts w:ascii="Times New Roman" w:eastAsia="Times New Roman" w:hAnsi="Times New Roman"/>
          <w:color w:val="000000" w:themeColor="text1"/>
        </w:rPr>
      </w:pPr>
    </w:p>
    <w:p w14:paraId="31C40858" w14:textId="1A2F0525" w:rsidR="0038197E" w:rsidRPr="0038197E" w:rsidRDefault="0038197E" w:rsidP="008E7707">
      <w:pPr>
        <w:spacing w:after="0" w:line="240" w:lineRule="auto"/>
        <w:contextualSpacing/>
        <w:rPr>
          <w:rFonts w:ascii="Times New Roman" w:eastAsia="Times New Roman" w:hAnsi="Times New Roman"/>
          <w:color w:val="000000" w:themeColor="text1"/>
        </w:rPr>
      </w:pPr>
      <w:r w:rsidRPr="0038197E">
        <w:rPr>
          <w:rFonts w:ascii="Times New Roman" w:eastAsia="Times New Roman" w:hAnsi="Times New Roman"/>
          <w:b/>
          <w:bCs/>
          <w:color w:val="000000" w:themeColor="text1"/>
        </w:rPr>
        <w:t>Present:</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Dr. Anushi Seneviratne</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Chantal Lamourelle</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Amberly Chamberlain</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Cristina Miranda</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Jordan Clark</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Sean Smith</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Dr. Armando Soto</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Dr. Vaniethia Hubbard</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Dr. Janet Cruz-Teposte</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Candice Lehman</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Vanessa Orozco-Martinez</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Tanisha Burrus</w:t>
      </w:r>
      <w:r w:rsidRPr="0038197E">
        <w:rPr>
          <w:rFonts w:ascii="Times New Roman" w:eastAsia="Times New Roman" w:hAnsi="Times New Roman"/>
          <w:color w:val="000000" w:themeColor="text1"/>
        </w:rPr>
        <w:t xml:space="preserve">, Dr. </w:t>
      </w:r>
      <w:r w:rsidRPr="0038197E">
        <w:rPr>
          <w:rFonts w:ascii="Times New Roman" w:eastAsia="Times New Roman" w:hAnsi="Times New Roman"/>
          <w:color w:val="000000" w:themeColor="text1"/>
        </w:rPr>
        <w:t>Sara Butler</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Kathy Walczak</w:t>
      </w:r>
      <w:r w:rsidRPr="0038197E">
        <w:rPr>
          <w:rFonts w:ascii="Times New Roman" w:eastAsia="Times New Roman" w:hAnsi="Times New Roman"/>
          <w:color w:val="000000" w:themeColor="text1"/>
        </w:rPr>
        <w:t xml:space="preserve">, </w:t>
      </w:r>
      <w:r w:rsidRPr="0038197E">
        <w:rPr>
          <w:rFonts w:ascii="Times New Roman" w:eastAsia="Times New Roman" w:hAnsi="Times New Roman"/>
          <w:color w:val="000000" w:themeColor="text1"/>
        </w:rPr>
        <w:t>Melanie Mowrer</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p>
    <w:p w14:paraId="60FA4D9F" w14:textId="69DC3367" w:rsidR="00A6685F" w:rsidRPr="00EA3ECD" w:rsidRDefault="00AD50C5" w:rsidP="00EA3ECD">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p>
    <w:p w14:paraId="63034852" w14:textId="0F15F847" w:rsidR="000D1479" w:rsidRPr="000D1479" w:rsidRDefault="00AD50C5" w:rsidP="000D1479">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51B69D72" w14:textId="65782888" w:rsidR="00357860" w:rsidRPr="00C14391" w:rsidRDefault="00357860" w:rsidP="002671AC">
      <w:pPr>
        <w:pStyle w:val="ListParagraph"/>
        <w:numPr>
          <w:ilvl w:val="1"/>
          <w:numId w:val="11"/>
        </w:numPr>
        <w:spacing w:line="276" w:lineRule="auto"/>
        <w:rPr>
          <w:rFonts w:ascii="Times New Roman" w:hAnsi="Times New Roman"/>
        </w:rPr>
      </w:pPr>
      <w:r>
        <w:rPr>
          <w:rFonts w:ascii="Times New Roman" w:eastAsia="Times New Roman" w:hAnsi="Times New Roman"/>
        </w:rPr>
        <w:t xml:space="preserve">Approval of the </w:t>
      </w:r>
      <w:r w:rsidR="00532ADC">
        <w:rPr>
          <w:rFonts w:ascii="Times New Roman" w:hAnsi="Times New Roman"/>
          <w:color w:val="000000" w:themeColor="text1"/>
        </w:rPr>
        <w:t>March 14,</w:t>
      </w:r>
      <w:r w:rsidR="00532ADC" w:rsidRPr="0076441E">
        <w:rPr>
          <w:rFonts w:ascii="Times New Roman" w:hAnsi="Times New Roman"/>
          <w:color w:val="000000" w:themeColor="text1"/>
        </w:rPr>
        <w:t xml:space="preserve"> 202</w:t>
      </w:r>
      <w:r w:rsidR="00532ADC">
        <w:rPr>
          <w:rFonts w:ascii="Times New Roman" w:hAnsi="Times New Roman"/>
          <w:color w:val="000000" w:themeColor="text1"/>
        </w:rPr>
        <w:t>4</w:t>
      </w:r>
      <w:r w:rsidR="00335E8A">
        <w:rPr>
          <w:rFonts w:ascii="Times New Roman" w:hAnsi="Times New Roman"/>
          <w:color w:val="000000" w:themeColor="text1"/>
        </w:rPr>
        <w:t xml:space="preserve"> </w:t>
      </w:r>
      <w:r w:rsidR="006D4E12">
        <w:rPr>
          <w:rFonts w:ascii="Times New Roman" w:eastAsia="Times New Roman" w:hAnsi="Times New Roman"/>
        </w:rPr>
        <w:t>–</w:t>
      </w:r>
      <w:r w:rsidR="00335E8A">
        <w:rPr>
          <w:rFonts w:ascii="Times New Roman" w:eastAsia="Times New Roman" w:hAnsi="Times New Roman"/>
        </w:rPr>
        <w:t xml:space="preserve"> </w:t>
      </w:r>
      <w:r w:rsidR="000D38F1">
        <w:rPr>
          <w:rFonts w:ascii="Times New Roman" w:eastAsia="Times New Roman" w:hAnsi="Times New Roman"/>
        </w:rPr>
        <w:t>Minutes</w:t>
      </w:r>
      <w:r w:rsidR="006D4E12">
        <w:rPr>
          <w:rFonts w:ascii="Times New Roman" w:eastAsia="Times New Roman" w:hAnsi="Times New Roman"/>
        </w:rPr>
        <w:t xml:space="preserve"> – Quorum not met. Minutes remain unapproved. </w:t>
      </w:r>
    </w:p>
    <w:p w14:paraId="5374B884" w14:textId="63630A88" w:rsidR="00C14391" w:rsidRPr="006D4E12" w:rsidRDefault="005A6F10" w:rsidP="002671AC">
      <w:pPr>
        <w:pStyle w:val="ListParagraph"/>
        <w:numPr>
          <w:ilvl w:val="1"/>
          <w:numId w:val="11"/>
        </w:numPr>
        <w:spacing w:line="276" w:lineRule="auto"/>
        <w:rPr>
          <w:rStyle w:val="Hyperlink"/>
          <w:rFonts w:ascii="Times New Roman" w:hAnsi="Times New Roman"/>
          <w:color w:val="auto"/>
          <w:u w:val="none"/>
        </w:rPr>
      </w:pPr>
      <w:hyperlink r:id="rId13" w:history="1">
        <w:r w:rsidR="00C14391" w:rsidRPr="00C14391">
          <w:rPr>
            <w:rStyle w:val="Hyperlink"/>
            <w:rFonts w:ascii="Times New Roman" w:eastAsia="Times New Roman" w:hAnsi="Times New Roman"/>
          </w:rPr>
          <w:t>Committee Assessment</w:t>
        </w:r>
      </w:hyperlink>
    </w:p>
    <w:p w14:paraId="6ADC7F85" w14:textId="77777777" w:rsidR="006D4E12" w:rsidRPr="006D4E12" w:rsidRDefault="006D4E12" w:rsidP="006D4E12">
      <w:pPr>
        <w:pStyle w:val="ListParagraph"/>
        <w:numPr>
          <w:ilvl w:val="2"/>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Chantal Lamourelle initiated a discussion regarding the committee assessment, highlighting the three major charges outlined in the Participatory Governance Handbook:</w:t>
      </w:r>
    </w:p>
    <w:p w14:paraId="2814F606" w14:textId="77777777" w:rsidR="006D4E12" w:rsidRPr="006D4E12" w:rsidRDefault="006D4E12" w:rsidP="006D4E12">
      <w:pPr>
        <w:pStyle w:val="ListParagraph"/>
        <w:numPr>
          <w:ilvl w:val="3"/>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Implementation of guided pathways practices and activities.</w:t>
      </w:r>
    </w:p>
    <w:p w14:paraId="472EFC73" w14:textId="77777777" w:rsidR="006D4E12" w:rsidRPr="006D4E12" w:rsidRDefault="006D4E12" w:rsidP="006D4E12">
      <w:pPr>
        <w:pStyle w:val="ListParagraph"/>
        <w:numPr>
          <w:ilvl w:val="3"/>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Upholding equitable practices and closing equity gaps for students.</w:t>
      </w:r>
    </w:p>
    <w:p w14:paraId="7097B16C" w14:textId="77777777" w:rsidR="006D4E12" w:rsidRPr="006D4E12" w:rsidRDefault="006D4E12" w:rsidP="006D4E12">
      <w:pPr>
        <w:pStyle w:val="ListParagraph"/>
        <w:numPr>
          <w:ilvl w:val="3"/>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Supporting projects and programs addressing basic skills for students.</w:t>
      </w:r>
    </w:p>
    <w:p w14:paraId="067E80C9" w14:textId="5C1C9A79" w:rsidR="006D4E12" w:rsidRPr="006D4E12" w:rsidRDefault="001849BB" w:rsidP="006D4E12">
      <w:pPr>
        <w:pStyle w:val="ListParagraph"/>
        <w:numPr>
          <w:ilvl w:val="2"/>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Chantal</w:t>
      </w:r>
      <w:r w:rsidR="006D4E12" w:rsidRPr="006D4E12">
        <w:rPr>
          <w:rStyle w:val="Hyperlink"/>
          <w:rFonts w:ascii="Times New Roman" w:hAnsi="Times New Roman"/>
          <w:color w:val="auto"/>
          <w:u w:val="none"/>
        </w:rPr>
        <w:t xml:space="preserve"> proposed that each SEAP-funded program gives a presentation during the fall semester to showcase their outcomes and activities, aiming to highlight successful programs and provide references for other disciplines.</w:t>
      </w:r>
    </w:p>
    <w:p w14:paraId="3E1F5EEF" w14:textId="77777777" w:rsidR="006D4E12" w:rsidRPr="006D4E12" w:rsidRDefault="006D4E12" w:rsidP="006D4E12">
      <w:pPr>
        <w:pStyle w:val="ListParagraph"/>
        <w:numPr>
          <w:ilvl w:val="2"/>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Dr. Vaniethia Hubbard expressed support for the idea, emphasizing the importance of sharing progress and outcomes from SEAP-funded programs.</w:t>
      </w:r>
    </w:p>
    <w:p w14:paraId="1E0396F9" w14:textId="5875E1AC" w:rsidR="006D4E12" w:rsidRPr="00457FAB" w:rsidRDefault="006D4E12" w:rsidP="006D4E12">
      <w:pPr>
        <w:pStyle w:val="ListParagraph"/>
        <w:numPr>
          <w:ilvl w:val="2"/>
          <w:numId w:val="11"/>
        </w:numPr>
        <w:spacing w:line="276" w:lineRule="auto"/>
        <w:rPr>
          <w:rStyle w:val="Hyperlink"/>
          <w:rFonts w:ascii="Times New Roman" w:hAnsi="Times New Roman"/>
          <w:color w:val="auto"/>
          <w:u w:val="none"/>
        </w:rPr>
      </w:pPr>
      <w:r w:rsidRPr="006D4E12">
        <w:rPr>
          <w:rStyle w:val="Hyperlink"/>
          <w:rFonts w:ascii="Times New Roman" w:hAnsi="Times New Roman"/>
          <w:color w:val="auto"/>
          <w:u w:val="none"/>
        </w:rPr>
        <w:t>Dr. Armando Soto raised a point about alignment with other initiatives, particularly funding through EB 705/1705, stressing the need to coordinate efforts and avoid duplication.</w:t>
      </w:r>
    </w:p>
    <w:p w14:paraId="72EB642C" w14:textId="77777777" w:rsidR="002671AC" w:rsidRPr="00E76C12" w:rsidRDefault="002671AC" w:rsidP="002671AC">
      <w:pPr>
        <w:pStyle w:val="ListParagraph"/>
        <w:numPr>
          <w:ilvl w:val="0"/>
          <w:numId w:val="6"/>
        </w:numPr>
        <w:spacing w:line="276" w:lineRule="auto"/>
        <w:rPr>
          <w:rFonts w:ascii="Times New Roman" w:hAnsi="Times New Roman"/>
        </w:rPr>
      </w:pPr>
      <w:r>
        <w:rPr>
          <w:rFonts w:ascii="Times New Roman" w:eastAsia="Times New Roman" w:hAnsi="Times New Roman"/>
          <w:b/>
          <w:bCs/>
        </w:rPr>
        <w:t xml:space="preserve">Updates: </w:t>
      </w:r>
    </w:p>
    <w:p w14:paraId="68641323" w14:textId="67F453F7" w:rsidR="00E76C12" w:rsidRPr="00E76C12" w:rsidRDefault="00E76C12" w:rsidP="00E76C12">
      <w:pPr>
        <w:pStyle w:val="ListParagraph"/>
        <w:numPr>
          <w:ilvl w:val="1"/>
          <w:numId w:val="6"/>
        </w:numPr>
        <w:spacing w:line="276" w:lineRule="auto"/>
        <w:rPr>
          <w:rFonts w:ascii="Times New Roman" w:hAnsi="Times New Roman"/>
        </w:rPr>
      </w:pPr>
      <w:r>
        <w:rPr>
          <w:rFonts w:ascii="Times New Roman" w:eastAsia="Times New Roman" w:hAnsi="Times New Roman"/>
        </w:rPr>
        <w:t>Equity Goal Facilitator job description</w:t>
      </w:r>
      <w:r w:rsidR="001849BB">
        <w:rPr>
          <w:rFonts w:ascii="Times New Roman" w:eastAsia="Times New Roman" w:hAnsi="Times New Roman"/>
        </w:rPr>
        <w:t xml:space="preserve">– Chantal shared Dr. Lambs plan for the job description and mentioned he </w:t>
      </w:r>
      <w:r w:rsidR="001849BB" w:rsidRPr="001849BB">
        <w:rPr>
          <w:rFonts w:ascii="Times New Roman" w:eastAsia="Times New Roman" w:hAnsi="Times New Roman"/>
        </w:rPr>
        <w:t xml:space="preserve">plans to share the assignment with Claire for input from the Executive Committee of the Academic Senate. The assignment, initially intended for spring 2024, will </w:t>
      </w:r>
      <w:r w:rsidR="001849BB" w:rsidRPr="001849BB">
        <w:rPr>
          <w:rFonts w:ascii="Times New Roman" w:eastAsia="Times New Roman" w:hAnsi="Times New Roman"/>
        </w:rPr>
        <w:lastRenderedPageBreak/>
        <w:t xml:space="preserve">likely commence </w:t>
      </w:r>
      <w:r w:rsidR="00B7344C">
        <w:rPr>
          <w:rFonts w:ascii="Times New Roman" w:eastAsia="Times New Roman" w:hAnsi="Times New Roman"/>
        </w:rPr>
        <w:t>once approved</w:t>
      </w:r>
      <w:r w:rsidR="001849BB" w:rsidRPr="001849BB">
        <w:rPr>
          <w:rFonts w:ascii="Times New Roman" w:eastAsia="Times New Roman" w:hAnsi="Times New Roman"/>
        </w:rPr>
        <w:t xml:space="preserve"> extending until the end of fall 2025 or possibly spring 2026 to align with the submission of the next equity plan.</w:t>
      </w:r>
    </w:p>
    <w:p w14:paraId="1D6A315C" w14:textId="54D3110A" w:rsidR="00E76C12" w:rsidRPr="00457FAB" w:rsidRDefault="00E76C12" w:rsidP="00E76C12">
      <w:pPr>
        <w:pStyle w:val="ListParagraph"/>
        <w:numPr>
          <w:ilvl w:val="1"/>
          <w:numId w:val="6"/>
        </w:numPr>
        <w:spacing w:line="276" w:lineRule="auto"/>
        <w:rPr>
          <w:rFonts w:ascii="Times New Roman" w:hAnsi="Times New Roman"/>
        </w:rPr>
      </w:pPr>
      <w:r>
        <w:rPr>
          <w:rFonts w:ascii="Times New Roman" w:eastAsia="Times New Roman" w:hAnsi="Times New Roman"/>
        </w:rPr>
        <w:t>Director, DEIA job description-</w:t>
      </w:r>
      <w:r w:rsidR="001849BB">
        <w:rPr>
          <w:rFonts w:ascii="Times New Roman" w:eastAsia="Times New Roman" w:hAnsi="Times New Roman"/>
        </w:rPr>
        <w:t xml:space="preserve">– Edits were made in real-time to the job description. Including acronym addition for clarity. </w:t>
      </w:r>
      <w:r w:rsidR="001849BB" w:rsidRPr="001849BB">
        <w:rPr>
          <w:rFonts w:ascii="Times New Roman" w:eastAsia="Times New Roman" w:hAnsi="Times New Roman"/>
        </w:rPr>
        <w:t xml:space="preserve">The discussion shifted to ensuring </w:t>
      </w:r>
      <w:r w:rsidR="001849BB">
        <w:rPr>
          <w:rFonts w:ascii="Times New Roman" w:eastAsia="Times New Roman" w:hAnsi="Times New Roman"/>
        </w:rPr>
        <w:t xml:space="preserve"> description </w:t>
      </w:r>
      <w:r w:rsidR="001849BB" w:rsidRPr="001849BB">
        <w:rPr>
          <w:rFonts w:ascii="Times New Roman" w:eastAsia="Times New Roman" w:hAnsi="Times New Roman"/>
        </w:rPr>
        <w:t xml:space="preserve">alignment with </w:t>
      </w:r>
      <w:r w:rsidR="001849BB">
        <w:rPr>
          <w:rFonts w:ascii="Times New Roman" w:eastAsia="Times New Roman" w:hAnsi="Times New Roman"/>
        </w:rPr>
        <w:t>G</w:t>
      </w:r>
      <w:r w:rsidR="001849BB" w:rsidRPr="001849BB">
        <w:rPr>
          <w:rFonts w:ascii="Times New Roman" w:eastAsia="Times New Roman" w:hAnsi="Times New Roman"/>
        </w:rPr>
        <w:t xml:space="preserve">uided </w:t>
      </w:r>
      <w:r w:rsidR="001849BB">
        <w:rPr>
          <w:rFonts w:ascii="Times New Roman" w:eastAsia="Times New Roman" w:hAnsi="Times New Roman"/>
        </w:rPr>
        <w:t>P</w:t>
      </w:r>
      <w:r w:rsidR="001849BB" w:rsidRPr="001849BB">
        <w:rPr>
          <w:rFonts w:ascii="Times New Roman" w:eastAsia="Times New Roman" w:hAnsi="Times New Roman"/>
        </w:rPr>
        <w:t>athways, Education Master Plan, Equity Plan in the document.</w:t>
      </w:r>
    </w:p>
    <w:p w14:paraId="11E1C46B" w14:textId="317D3501" w:rsidR="00457FAB" w:rsidRDefault="00457FAB" w:rsidP="00457FAB">
      <w:pPr>
        <w:spacing w:line="276" w:lineRule="auto"/>
        <w:rPr>
          <w:rFonts w:ascii="Times New Roman" w:hAnsi="Times New Roman"/>
          <w:b/>
          <w:bCs/>
          <w:u w:val="single"/>
        </w:rPr>
      </w:pPr>
      <w:r w:rsidRPr="00457FAB">
        <w:rPr>
          <w:rFonts w:ascii="Times New Roman" w:hAnsi="Times New Roman"/>
          <w:b/>
          <w:bCs/>
          <w:u w:val="single"/>
        </w:rPr>
        <w:t>Action Items:</w:t>
      </w:r>
    </w:p>
    <w:p w14:paraId="2EF04B18" w14:textId="4402A8E6" w:rsidR="00457FAB" w:rsidRDefault="00457FAB" w:rsidP="00457FAB">
      <w:pPr>
        <w:pStyle w:val="ListParagraph"/>
        <w:numPr>
          <w:ilvl w:val="0"/>
          <w:numId w:val="17"/>
        </w:numPr>
        <w:spacing w:line="276" w:lineRule="auto"/>
        <w:rPr>
          <w:rFonts w:ascii="Times New Roman" w:hAnsi="Times New Roman"/>
        </w:rPr>
      </w:pPr>
      <w:r w:rsidRPr="00457FAB">
        <w:rPr>
          <w:rFonts w:ascii="Times New Roman" w:hAnsi="Times New Roman"/>
        </w:rPr>
        <w:t>Chantal Lamourelle to revise the document to</w:t>
      </w:r>
      <w:r w:rsidRPr="00457FAB">
        <w:rPr>
          <w:rFonts w:ascii="Times New Roman" w:hAnsi="Times New Roman"/>
        </w:rPr>
        <w:t xml:space="preserve"> </w:t>
      </w:r>
      <w:r w:rsidRPr="00457FAB">
        <w:rPr>
          <w:rFonts w:ascii="Times New Roman" w:hAnsi="Times New Roman"/>
        </w:rPr>
        <w:t>ensure alignment with guided pathways, Education Master Plan</w:t>
      </w:r>
      <w:r w:rsidRPr="00457FAB">
        <w:rPr>
          <w:rFonts w:ascii="Times New Roman" w:hAnsi="Times New Roman"/>
        </w:rPr>
        <w:t>, and</w:t>
      </w:r>
      <w:r w:rsidRPr="00457FAB">
        <w:rPr>
          <w:rFonts w:ascii="Times New Roman" w:hAnsi="Times New Roman"/>
        </w:rPr>
        <w:t xml:space="preserve"> Equity Plan </w:t>
      </w:r>
      <w:r>
        <w:rPr>
          <w:rFonts w:ascii="Times New Roman" w:hAnsi="Times New Roman"/>
        </w:rPr>
        <w:t xml:space="preserve">and </w:t>
      </w:r>
      <w:r w:rsidRPr="00457FAB">
        <w:rPr>
          <w:rFonts w:ascii="Times New Roman" w:hAnsi="Times New Roman"/>
        </w:rPr>
        <w:t>prepare the document for review by HR, including necessary dates for board approval.</w:t>
      </w:r>
    </w:p>
    <w:p w14:paraId="348A53B6" w14:textId="716AD2A7" w:rsidR="00457FAB" w:rsidRDefault="00457FAB" w:rsidP="00457FAB">
      <w:pPr>
        <w:pStyle w:val="ListParagraph"/>
        <w:numPr>
          <w:ilvl w:val="0"/>
          <w:numId w:val="17"/>
        </w:numPr>
        <w:spacing w:line="276" w:lineRule="auto"/>
        <w:rPr>
          <w:rFonts w:ascii="Times New Roman" w:hAnsi="Times New Roman"/>
        </w:rPr>
      </w:pPr>
      <w:r w:rsidRPr="00457FAB">
        <w:rPr>
          <w:rFonts w:ascii="Times New Roman" w:hAnsi="Times New Roman"/>
        </w:rPr>
        <w:t>Chantal Lamourelle to circulate the revised document for final review and approval by the committee.</w:t>
      </w:r>
    </w:p>
    <w:p w14:paraId="5CA9DD23" w14:textId="77777777" w:rsidR="00457FAB" w:rsidRPr="00457FAB" w:rsidRDefault="00457FAB" w:rsidP="00457FAB">
      <w:pPr>
        <w:pStyle w:val="ListParagraph"/>
        <w:spacing w:line="276" w:lineRule="auto"/>
        <w:rPr>
          <w:rFonts w:ascii="Times New Roman" w:hAnsi="Times New Roman"/>
        </w:rPr>
      </w:pPr>
    </w:p>
    <w:p w14:paraId="6D730096" w14:textId="08A95A14" w:rsidR="002B7D86" w:rsidRDefault="002B7D86" w:rsidP="005F3BFF">
      <w:pPr>
        <w:pStyle w:val="ListParagraph"/>
        <w:numPr>
          <w:ilvl w:val="0"/>
          <w:numId w:val="6"/>
        </w:numPr>
        <w:spacing w:line="276" w:lineRule="auto"/>
        <w:rPr>
          <w:rFonts w:ascii="Times New Roman" w:hAnsi="Times New Roman"/>
        </w:rPr>
      </w:pPr>
      <w:r w:rsidRPr="002B7D86">
        <w:rPr>
          <w:rFonts w:ascii="Times New Roman" w:hAnsi="Times New Roman"/>
          <w:b/>
          <w:bCs/>
        </w:rPr>
        <w:t>Discussion</w:t>
      </w:r>
      <w:r>
        <w:rPr>
          <w:rFonts w:ascii="Times New Roman" w:hAnsi="Times New Roman"/>
        </w:rPr>
        <w:t>:</w:t>
      </w:r>
    </w:p>
    <w:p w14:paraId="4DB4DE6B" w14:textId="2B4089C0" w:rsidR="002B7D86" w:rsidRPr="0010724E" w:rsidRDefault="002B7D86" w:rsidP="002B7D86">
      <w:pPr>
        <w:pStyle w:val="ListParagraph"/>
        <w:numPr>
          <w:ilvl w:val="1"/>
          <w:numId w:val="6"/>
        </w:numPr>
        <w:spacing w:line="276" w:lineRule="auto"/>
        <w:rPr>
          <w:rFonts w:ascii="Times New Roman" w:hAnsi="Times New Roman"/>
        </w:rPr>
      </w:pPr>
      <w:r w:rsidRPr="00C14391">
        <w:rPr>
          <w:rFonts w:ascii="Times New Roman" w:hAnsi="Times New Roman"/>
        </w:rPr>
        <w:t>Research Protocol at RSCCD</w:t>
      </w:r>
      <w:r>
        <w:rPr>
          <w:rFonts w:ascii="Times New Roman" w:hAnsi="Times New Roman"/>
        </w:rPr>
        <w:t>—Equity Accelerator</w:t>
      </w:r>
      <w:r w:rsidR="00E76C12">
        <w:rPr>
          <w:rFonts w:ascii="Times New Roman" w:hAnsi="Times New Roman"/>
        </w:rPr>
        <w:t>- Martinez</w:t>
      </w:r>
      <w:r w:rsidR="00B7344C">
        <w:rPr>
          <w:rFonts w:ascii="Times New Roman" w:hAnsi="Times New Roman"/>
        </w:rPr>
        <w:t xml:space="preserve"> – Not presented</w:t>
      </w:r>
    </w:p>
    <w:p w14:paraId="3C907745" w14:textId="5CCA081E" w:rsidR="002B7D86" w:rsidRDefault="002B7D86" w:rsidP="002B7D86">
      <w:pPr>
        <w:pStyle w:val="ListParagraph"/>
        <w:numPr>
          <w:ilvl w:val="1"/>
          <w:numId w:val="6"/>
        </w:numPr>
        <w:spacing w:line="276" w:lineRule="auto"/>
        <w:rPr>
          <w:rFonts w:ascii="Times New Roman" w:hAnsi="Times New Roman"/>
        </w:rPr>
      </w:pPr>
      <w:r>
        <w:rPr>
          <w:rFonts w:ascii="Times New Roman" w:hAnsi="Times New Roman"/>
        </w:rPr>
        <w:t>Updates to SEAP Committee Website—Lamourelle</w:t>
      </w:r>
      <w:r w:rsidR="00484D94">
        <w:rPr>
          <w:rFonts w:ascii="Times New Roman" w:hAnsi="Times New Roman"/>
        </w:rPr>
        <w:t xml:space="preserve"> – Chantal mentioned updating the SEAP website to include SEAP proposals along with approved institutionalized proposals for access for all to review.</w:t>
      </w:r>
    </w:p>
    <w:p w14:paraId="7C6BE599" w14:textId="07EF17E1" w:rsidR="002B7D86" w:rsidRPr="002B7D86" w:rsidRDefault="002B7D86" w:rsidP="002B7D86">
      <w:pPr>
        <w:pStyle w:val="ListParagraph"/>
        <w:numPr>
          <w:ilvl w:val="1"/>
          <w:numId w:val="6"/>
        </w:numPr>
        <w:spacing w:line="276" w:lineRule="auto"/>
        <w:rPr>
          <w:rFonts w:ascii="Times New Roman" w:hAnsi="Times New Roman"/>
        </w:rPr>
      </w:pPr>
      <w:r>
        <w:rPr>
          <w:rFonts w:ascii="Times New Roman" w:hAnsi="Times New Roman"/>
        </w:rPr>
        <w:t>Regular reports from SEAP funded programs to Committee-- Lamourelle</w:t>
      </w:r>
    </w:p>
    <w:p w14:paraId="61D36C6F" w14:textId="55FD31F9" w:rsidR="00A6685F" w:rsidRPr="00A6685F" w:rsidRDefault="006E2329" w:rsidP="005F3BF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Reports:</w:t>
      </w:r>
      <w:r>
        <w:rPr>
          <w:rFonts w:ascii="Times New Roman" w:eastAsia="Times New Roman" w:hAnsi="Times New Roman"/>
          <w:b/>
          <w:bCs/>
        </w:rPr>
        <w:t xml:space="preserve"> -- </w:t>
      </w:r>
      <w:r w:rsidRPr="006E2329">
        <w:rPr>
          <w:rFonts w:ascii="Times New Roman" w:eastAsia="Times New Roman" w:hAnsi="Times New Roman"/>
          <w:i/>
          <w:iCs/>
        </w:rPr>
        <w:t>15 minutes</w:t>
      </w:r>
    </w:p>
    <w:p w14:paraId="3AC81C6E" w14:textId="5BF0301E" w:rsidR="00A6685F" w:rsidRDefault="00A6685F" w:rsidP="00B7344C">
      <w:pPr>
        <w:pStyle w:val="ListParagraph"/>
        <w:numPr>
          <w:ilvl w:val="1"/>
          <w:numId w:val="6"/>
        </w:numPr>
        <w:spacing w:line="276" w:lineRule="auto"/>
        <w:rPr>
          <w:rFonts w:ascii="Times New Roman" w:hAnsi="Times New Roman"/>
        </w:rPr>
      </w:pPr>
      <w:r w:rsidRPr="000D1479">
        <w:rPr>
          <w:rFonts w:ascii="Times New Roman" w:eastAsia="Times New Roman" w:hAnsi="Times New Roman"/>
        </w:rPr>
        <w:t>OER/ZTC</w:t>
      </w:r>
      <w:r w:rsidR="00B7344C">
        <w:rPr>
          <w:rFonts w:ascii="Times New Roman" w:eastAsia="Times New Roman" w:hAnsi="Times New Roman"/>
        </w:rPr>
        <w:t>—</w:t>
      </w:r>
      <w:r w:rsidR="002B7D86">
        <w:rPr>
          <w:rFonts w:ascii="Times New Roman" w:eastAsia="Times New Roman" w:hAnsi="Times New Roman"/>
        </w:rPr>
        <w:t>Margo</w:t>
      </w:r>
      <w:r w:rsidR="00B7344C">
        <w:rPr>
          <w:rFonts w:ascii="Times New Roman" w:eastAsia="Times New Roman" w:hAnsi="Times New Roman"/>
        </w:rPr>
        <w:t xml:space="preserve"> - </w:t>
      </w:r>
      <w:r w:rsidR="00B7344C">
        <w:rPr>
          <w:rFonts w:ascii="Times New Roman" w:hAnsi="Times New Roman"/>
        </w:rPr>
        <w:t>Not presented</w:t>
      </w:r>
    </w:p>
    <w:p w14:paraId="0934CE4D" w14:textId="77777777" w:rsidR="005A6F10" w:rsidRPr="00B7344C" w:rsidRDefault="005A6F10" w:rsidP="005A6F10">
      <w:pPr>
        <w:pStyle w:val="ListParagraph"/>
        <w:spacing w:line="276" w:lineRule="auto"/>
        <w:rPr>
          <w:rFonts w:ascii="Times New Roman" w:hAnsi="Times New Roman"/>
        </w:rPr>
      </w:pPr>
    </w:p>
    <w:p w14:paraId="7F6F9023" w14:textId="574F203C" w:rsidR="002B7D86" w:rsidRDefault="002B7D86" w:rsidP="000D1479">
      <w:pPr>
        <w:pStyle w:val="ListParagraph"/>
        <w:numPr>
          <w:ilvl w:val="1"/>
          <w:numId w:val="6"/>
        </w:numPr>
        <w:spacing w:line="240" w:lineRule="auto"/>
        <w:rPr>
          <w:rFonts w:ascii="Times New Roman" w:eastAsia="Times New Roman" w:hAnsi="Times New Roman"/>
        </w:rPr>
      </w:pPr>
      <w:r>
        <w:rPr>
          <w:rFonts w:ascii="Times New Roman" w:eastAsia="Times New Roman" w:hAnsi="Times New Roman"/>
        </w:rPr>
        <w:t>Guided Pathways</w:t>
      </w:r>
      <w:r w:rsidR="00B7344C">
        <w:rPr>
          <w:rFonts w:ascii="Times New Roman" w:eastAsia="Times New Roman" w:hAnsi="Times New Roman"/>
        </w:rPr>
        <w:t>—</w:t>
      </w:r>
      <w:r>
        <w:rPr>
          <w:rFonts w:ascii="Times New Roman" w:eastAsia="Times New Roman" w:hAnsi="Times New Roman"/>
        </w:rPr>
        <w:t>Burris</w:t>
      </w:r>
      <w:r w:rsidR="00B7344C">
        <w:rPr>
          <w:rFonts w:ascii="Times New Roman" w:eastAsia="Times New Roman" w:hAnsi="Times New Roman"/>
        </w:rPr>
        <w:t xml:space="preserve"> - </w:t>
      </w:r>
      <w:r w:rsidR="00B7344C" w:rsidRPr="00B7344C">
        <w:rPr>
          <w:rFonts w:ascii="Times New Roman" w:eastAsia="Times New Roman" w:hAnsi="Times New Roman"/>
        </w:rPr>
        <w:t>Tanisha Burrus provided an update on the Guided Pathway initiative, focusing on discussions around the structure of success teams and the transition to a steering committee model. She highlighted the opportunity for increased participation through subcommittees aligned with the project's pillars.</w:t>
      </w:r>
    </w:p>
    <w:p w14:paraId="07821C9B" w14:textId="77777777" w:rsidR="00B7344C" w:rsidRDefault="00B7344C" w:rsidP="00B7344C">
      <w:pPr>
        <w:pStyle w:val="ListParagraph"/>
        <w:spacing w:line="240" w:lineRule="auto"/>
        <w:rPr>
          <w:rFonts w:ascii="Times New Roman" w:eastAsia="Times New Roman" w:hAnsi="Times New Roman"/>
        </w:rPr>
      </w:pPr>
    </w:p>
    <w:p w14:paraId="15AE70A6" w14:textId="05093504" w:rsidR="00A6685F" w:rsidRDefault="00A6685F" w:rsidP="000D1479">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Professional Development</w:t>
      </w:r>
      <w:r w:rsidR="00FE27C7">
        <w:rPr>
          <w:rFonts w:ascii="Times New Roman" w:eastAsia="Times New Roman" w:hAnsi="Times New Roman"/>
        </w:rPr>
        <w:t>—</w:t>
      </w:r>
      <w:r w:rsidR="002B7D86">
        <w:rPr>
          <w:rFonts w:ascii="Times New Roman" w:eastAsia="Times New Roman" w:hAnsi="Times New Roman"/>
        </w:rPr>
        <w:t>Chamberlain</w:t>
      </w:r>
    </w:p>
    <w:p w14:paraId="6166200F" w14:textId="7EFC6613" w:rsidR="00484D94" w:rsidRPr="00484D94" w:rsidRDefault="00484D94" w:rsidP="00484D94">
      <w:pPr>
        <w:pStyle w:val="ListParagraph"/>
        <w:numPr>
          <w:ilvl w:val="2"/>
          <w:numId w:val="6"/>
        </w:numPr>
        <w:spacing w:line="240" w:lineRule="auto"/>
        <w:rPr>
          <w:rFonts w:ascii="Times New Roman" w:eastAsia="Times New Roman" w:hAnsi="Times New Roman"/>
        </w:rPr>
      </w:pPr>
      <w:r w:rsidRPr="00484D94">
        <w:rPr>
          <w:rFonts w:ascii="Times New Roman" w:eastAsia="Times New Roman" w:hAnsi="Times New Roman"/>
        </w:rPr>
        <w:t>Amberly Chamberlain initiated a call for suggestions for PD Week workshops, highlighting the need for input to plan Flex Week effectively. She mentioned the timeline for workshop submissions and emphasized the importance of diversity in workshop offerings.</w:t>
      </w:r>
    </w:p>
    <w:p w14:paraId="6C6C79CD" w14:textId="3BF237AF" w:rsidR="00484D94" w:rsidRPr="00484D94" w:rsidRDefault="00484D94" w:rsidP="00484D94">
      <w:pPr>
        <w:pStyle w:val="ListParagraph"/>
        <w:numPr>
          <w:ilvl w:val="2"/>
          <w:numId w:val="6"/>
        </w:numPr>
        <w:spacing w:line="240" w:lineRule="auto"/>
        <w:rPr>
          <w:rFonts w:ascii="Times New Roman" w:eastAsia="Times New Roman" w:hAnsi="Times New Roman"/>
        </w:rPr>
      </w:pPr>
      <w:r w:rsidRPr="00484D94">
        <w:rPr>
          <w:rFonts w:ascii="Times New Roman" w:eastAsia="Times New Roman" w:hAnsi="Times New Roman"/>
        </w:rPr>
        <w:t>Dr. Armando Soto shared plans to integrate CAP Discovery Day with PD Week, involving in-person workshops in the morning, a Discovery Fair midday, and virtual workshops in the afternoon. He sought clarification on parameters for flex credit and financial support from Amberly Chamberlain's office.</w:t>
      </w:r>
    </w:p>
    <w:p w14:paraId="741DC013" w14:textId="663B23E5" w:rsidR="00484D94" w:rsidRPr="00484D94" w:rsidRDefault="00484D94" w:rsidP="00484D94">
      <w:pPr>
        <w:pStyle w:val="ListParagraph"/>
        <w:numPr>
          <w:ilvl w:val="2"/>
          <w:numId w:val="6"/>
        </w:numPr>
        <w:spacing w:line="240" w:lineRule="auto"/>
        <w:rPr>
          <w:rFonts w:ascii="Times New Roman" w:eastAsia="Times New Roman" w:hAnsi="Times New Roman"/>
        </w:rPr>
      </w:pPr>
      <w:r w:rsidRPr="00484D94">
        <w:rPr>
          <w:rFonts w:ascii="Times New Roman" w:eastAsia="Times New Roman" w:hAnsi="Times New Roman"/>
        </w:rPr>
        <w:t>Amberly Chamberlain proposed strategic coordination between PD Week events and campus tours, seeking alignment to enhance student experiences. Dr. Hubbard suggested incorporating videos and QR codes for virtual accessibility to campus resources.</w:t>
      </w:r>
    </w:p>
    <w:p w14:paraId="309B0571" w14:textId="345E7F8E" w:rsidR="00484D94" w:rsidRDefault="00484D94" w:rsidP="00484D94">
      <w:pPr>
        <w:pStyle w:val="ListParagraph"/>
        <w:numPr>
          <w:ilvl w:val="2"/>
          <w:numId w:val="6"/>
        </w:numPr>
        <w:spacing w:line="240" w:lineRule="auto"/>
        <w:rPr>
          <w:rFonts w:ascii="Times New Roman" w:eastAsia="Times New Roman" w:hAnsi="Times New Roman"/>
        </w:rPr>
      </w:pPr>
      <w:r w:rsidRPr="00484D94">
        <w:rPr>
          <w:rFonts w:ascii="Times New Roman" w:eastAsia="Times New Roman" w:hAnsi="Times New Roman"/>
        </w:rPr>
        <w:t>Chantal Lamourelle mentioned upcoming workshops on program reviews and data-informed scheduling led by faculty members, responding to requests from department chairs.</w:t>
      </w:r>
    </w:p>
    <w:p w14:paraId="536E136B" w14:textId="77777777" w:rsidR="005A6F10" w:rsidRPr="005A6F10" w:rsidRDefault="005A6F10" w:rsidP="005A6F10">
      <w:pPr>
        <w:spacing w:line="240" w:lineRule="auto"/>
        <w:ind w:left="720"/>
        <w:rPr>
          <w:rFonts w:ascii="Times New Roman" w:eastAsia="Times New Roman" w:hAnsi="Times New Roman"/>
        </w:rPr>
      </w:pPr>
    </w:p>
    <w:p w14:paraId="00C65B65" w14:textId="5E819866" w:rsidR="00FE27C7" w:rsidRDefault="00FE27C7" w:rsidP="000D1479">
      <w:pPr>
        <w:pStyle w:val="ListParagraph"/>
        <w:numPr>
          <w:ilvl w:val="1"/>
          <w:numId w:val="6"/>
        </w:numPr>
        <w:spacing w:line="240" w:lineRule="auto"/>
        <w:rPr>
          <w:rFonts w:ascii="Times New Roman" w:eastAsia="Times New Roman" w:hAnsi="Times New Roman"/>
        </w:rPr>
      </w:pPr>
      <w:r>
        <w:rPr>
          <w:rFonts w:ascii="Times New Roman" w:eastAsia="Times New Roman" w:hAnsi="Times New Roman"/>
        </w:rPr>
        <w:t>Leading from the Middle – Burrus, Lehman</w:t>
      </w:r>
    </w:p>
    <w:p w14:paraId="44497A92" w14:textId="4B6E0F62" w:rsidR="00265F44" w:rsidRPr="00265F44" w:rsidRDefault="00265F44" w:rsidP="00265F44">
      <w:pPr>
        <w:pStyle w:val="ListParagraph"/>
        <w:numPr>
          <w:ilvl w:val="2"/>
          <w:numId w:val="6"/>
        </w:numPr>
        <w:spacing w:line="240" w:lineRule="auto"/>
        <w:rPr>
          <w:rFonts w:ascii="Times New Roman" w:eastAsia="Times New Roman" w:hAnsi="Times New Roman"/>
        </w:rPr>
      </w:pPr>
      <w:r w:rsidRPr="00265F44">
        <w:rPr>
          <w:rFonts w:ascii="Times New Roman" w:eastAsia="Times New Roman" w:hAnsi="Times New Roman"/>
        </w:rPr>
        <w:t>Tanisha Burrus provided an overview of the Leader from the Middle project, aimed at increasing transfer-level math pass rates for men of color. The project involves creating a peer coach model to support students inside and outside the classroom, along with increasing the number of embedded tutors in transfer-level math courses.</w:t>
      </w:r>
    </w:p>
    <w:p w14:paraId="3149AFAB" w14:textId="51F00E27" w:rsidR="00265F44" w:rsidRDefault="00265F44" w:rsidP="00265F44">
      <w:pPr>
        <w:pStyle w:val="ListParagraph"/>
        <w:numPr>
          <w:ilvl w:val="2"/>
          <w:numId w:val="6"/>
        </w:numPr>
        <w:spacing w:line="240" w:lineRule="auto"/>
        <w:rPr>
          <w:rFonts w:ascii="Times New Roman" w:eastAsia="Times New Roman" w:hAnsi="Times New Roman"/>
        </w:rPr>
      </w:pPr>
      <w:r w:rsidRPr="00265F44">
        <w:rPr>
          <w:rFonts w:ascii="Times New Roman" w:eastAsia="Times New Roman" w:hAnsi="Times New Roman"/>
        </w:rPr>
        <w:lastRenderedPageBreak/>
        <w:t>Candice Lehman elaborated on the project's strategies, emphasizing the transformation of support spaces into social spaces with embedded tutoring. She highlighted the four-pronged approach involving peer coaches, a new math equity coordinator, men of color training, and mobilizing the campus community for support.</w:t>
      </w:r>
    </w:p>
    <w:p w14:paraId="37CE7741" w14:textId="7AAE46C4" w:rsidR="00265F44" w:rsidRDefault="00265F44" w:rsidP="00265F44">
      <w:pPr>
        <w:pStyle w:val="ListParagraph"/>
        <w:numPr>
          <w:ilvl w:val="2"/>
          <w:numId w:val="6"/>
        </w:numPr>
        <w:spacing w:line="240" w:lineRule="auto"/>
        <w:rPr>
          <w:rFonts w:ascii="Times New Roman" w:eastAsia="Times New Roman" w:hAnsi="Times New Roman"/>
        </w:rPr>
      </w:pPr>
      <w:r w:rsidRPr="00265F44">
        <w:rPr>
          <w:rFonts w:ascii="Times New Roman" w:eastAsia="Times New Roman" w:hAnsi="Times New Roman"/>
        </w:rPr>
        <w:t>Dr. Vaniethia Hubbard to collaborate with Tanisha Burrus and Candice Lehman to identify experts for men of color training sessions.</w:t>
      </w:r>
    </w:p>
    <w:p w14:paraId="7A62DD6C" w14:textId="20B9065F" w:rsidR="00265F44" w:rsidRDefault="00265F44" w:rsidP="00265F44">
      <w:pPr>
        <w:pStyle w:val="ListParagraph"/>
        <w:numPr>
          <w:ilvl w:val="2"/>
          <w:numId w:val="6"/>
        </w:numPr>
        <w:spacing w:line="240" w:lineRule="auto"/>
        <w:rPr>
          <w:rFonts w:ascii="Times New Roman" w:eastAsia="Times New Roman" w:hAnsi="Times New Roman"/>
        </w:rPr>
      </w:pPr>
      <w:r w:rsidRPr="00265F44">
        <w:rPr>
          <w:rFonts w:ascii="Times New Roman" w:eastAsia="Times New Roman" w:hAnsi="Times New Roman"/>
        </w:rPr>
        <w:t>Tanisha Burrus and Candice Lehman to explore opportunities to send tutors and peer coaches into affinity group locations for enhanced student support.</w:t>
      </w:r>
    </w:p>
    <w:p w14:paraId="0C0BAA68" w14:textId="27B896AA"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635326ED" w14:textId="0474C675" w:rsidR="003F27E4" w:rsidRDefault="003F27E4" w:rsidP="00B77C5F">
      <w:pPr>
        <w:pStyle w:val="ListParagraph"/>
        <w:numPr>
          <w:ilvl w:val="1"/>
          <w:numId w:val="6"/>
        </w:numPr>
        <w:spacing w:line="276" w:lineRule="auto"/>
        <w:rPr>
          <w:rFonts w:ascii="Times New Roman" w:hAnsi="Times New Roman"/>
        </w:rPr>
      </w:pPr>
      <w:r>
        <w:rPr>
          <w:rFonts w:ascii="Times New Roman" w:hAnsi="Times New Roman"/>
        </w:rPr>
        <w:t>Volunteers for AB 943</w:t>
      </w:r>
    </w:p>
    <w:p w14:paraId="30DBF064" w14:textId="1C4377AF" w:rsidR="00357860" w:rsidRDefault="00357860" w:rsidP="00B77C5F">
      <w:pPr>
        <w:pStyle w:val="ListParagraph"/>
        <w:numPr>
          <w:ilvl w:val="1"/>
          <w:numId w:val="6"/>
        </w:numPr>
        <w:spacing w:line="276" w:lineRule="auto"/>
        <w:rPr>
          <w:rFonts w:ascii="Times New Roman" w:hAnsi="Times New Roman"/>
        </w:rPr>
      </w:pPr>
      <w:r>
        <w:rPr>
          <w:rFonts w:ascii="Times New Roman" w:hAnsi="Times New Roman"/>
        </w:rPr>
        <w:t xml:space="preserve">Sub-Committees </w:t>
      </w:r>
      <w:r w:rsidR="00B77C5F">
        <w:rPr>
          <w:rFonts w:ascii="Times New Roman" w:hAnsi="Times New Roman"/>
        </w:rPr>
        <w:t xml:space="preserve">to meet once or twice briefly prior to </w:t>
      </w:r>
      <w:r w:rsidR="002671AC">
        <w:rPr>
          <w:rFonts w:ascii="Times New Roman" w:hAnsi="Times New Roman"/>
        </w:rPr>
        <w:t>the next</w:t>
      </w:r>
      <w:r w:rsidR="00B77C5F">
        <w:rPr>
          <w:rFonts w:ascii="Times New Roman" w:hAnsi="Times New Roman"/>
        </w:rPr>
        <w:t xml:space="preserve"> meeting.</w:t>
      </w:r>
      <w:r w:rsidR="00B77C5F" w:rsidRPr="00B77C5F">
        <w:rPr>
          <w:rFonts w:ascii="Times New Roman" w:hAnsi="Times New Roman"/>
        </w:rPr>
        <w:t xml:space="preserve"> </w:t>
      </w:r>
    </w:p>
    <w:p w14:paraId="447C20A1" w14:textId="01826545" w:rsidR="00E76C12" w:rsidRDefault="00E76C12" w:rsidP="00E76C12">
      <w:pPr>
        <w:pStyle w:val="ListParagraph"/>
        <w:numPr>
          <w:ilvl w:val="2"/>
          <w:numId w:val="6"/>
        </w:numPr>
        <w:spacing w:line="276" w:lineRule="auto"/>
        <w:rPr>
          <w:rFonts w:ascii="Times New Roman" w:hAnsi="Times New Roman"/>
        </w:rPr>
      </w:pPr>
      <w:r>
        <w:rPr>
          <w:rFonts w:ascii="Times New Roman" w:hAnsi="Times New Roman"/>
        </w:rPr>
        <w:t>Institutionalization on Equity Funds</w:t>
      </w:r>
    </w:p>
    <w:p w14:paraId="2E222755" w14:textId="77940C98" w:rsidR="00E76C12" w:rsidRPr="00B77C5F" w:rsidRDefault="00E76C12" w:rsidP="00E76C12">
      <w:pPr>
        <w:pStyle w:val="ListParagraph"/>
        <w:numPr>
          <w:ilvl w:val="2"/>
          <w:numId w:val="6"/>
        </w:numPr>
        <w:spacing w:line="276" w:lineRule="auto"/>
        <w:rPr>
          <w:rFonts w:ascii="Times New Roman" w:hAnsi="Times New Roman"/>
        </w:rPr>
      </w:pPr>
      <w:r>
        <w:rPr>
          <w:rFonts w:ascii="Times New Roman" w:hAnsi="Times New Roman"/>
        </w:rPr>
        <w:t>Institutionalization on General Funds</w:t>
      </w:r>
    </w:p>
    <w:p w14:paraId="34AEEC98" w14:textId="5F7CB8A9" w:rsidR="00B77C5F" w:rsidRPr="003F27E4" w:rsidRDefault="00543119" w:rsidP="003F27E4">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w:t>
      </w:r>
      <w:r w:rsidR="00BA218D" w:rsidRPr="003F27E4">
        <w:rPr>
          <w:rFonts w:ascii="Times New Roman" w:eastAsia="Times New Roman" w:hAnsi="Times New Roman"/>
        </w:rPr>
        <w:t>Spring 2024</w:t>
      </w:r>
      <w:r w:rsidRPr="003F27E4">
        <w:rPr>
          <w:rFonts w:ascii="Times New Roman" w:eastAsia="Times New Roman" w:hAnsi="Times New Roman"/>
        </w:rPr>
        <w:t>:</w:t>
      </w:r>
      <w:r w:rsidR="00004A75" w:rsidRPr="003F27E4">
        <w:rPr>
          <w:rFonts w:ascii="Times New Roman" w:eastAsia="Times New Roman" w:hAnsi="Times New Roman"/>
        </w:rPr>
        <w:t xml:space="preserve"> </w:t>
      </w:r>
      <w:r w:rsidR="00BA218D" w:rsidRPr="003F27E4">
        <w:rPr>
          <w:rFonts w:ascii="Times New Roman" w:eastAsia="Times New Roman" w:hAnsi="Times New Roman"/>
        </w:rPr>
        <w:t>May 9, 2024</w:t>
      </w:r>
      <w:r w:rsidR="00943808" w:rsidRPr="003F27E4">
        <w:rPr>
          <w:rFonts w:ascii="Times New Roman" w:eastAsia="Times New Roman" w:hAnsi="Times New Roman"/>
        </w:rPr>
        <w:t xml:space="preserve"> (</w:t>
      </w:r>
      <w:r w:rsidR="00F54867" w:rsidRPr="003F27E4">
        <w:rPr>
          <w:rFonts w:ascii="Times New Roman" w:eastAsia="Times New Roman" w:hAnsi="Times New Roman"/>
        </w:rPr>
        <w:t>Held on second Thursday of the month unless noted otherwise</w:t>
      </w:r>
      <w:r w:rsidR="00B77C5F" w:rsidRPr="003F27E4">
        <w:rPr>
          <w:rFonts w:ascii="Times New Roman" w:eastAsia="Times New Roman" w:hAnsi="Times New Roman"/>
        </w:rPr>
        <w:t>)</w:t>
      </w:r>
    </w:p>
    <w:p w14:paraId="21258129" w14:textId="15CFB6D9" w:rsidR="0045242A" w:rsidRPr="00004A75" w:rsidRDefault="00004A75" w:rsidP="00B77C5F">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sectPr w:rsidR="0045242A" w:rsidRPr="00004A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4AC2" w14:textId="77777777" w:rsidR="00307195" w:rsidRDefault="00307195" w:rsidP="00701A04">
      <w:pPr>
        <w:spacing w:after="0" w:line="240" w:lineRule="auto"/>
      </w:pPr>
      <w:r>
        <w:separator/>
      </w:r>
    </w:p>
  </w:endnote>
  <w:endnote w:type="continuationSeparator" w:id="0">
    <w:p w14:paraId="6FAF8FE5" w14:textId="77777777" w:rsidR="00307195" w:rsidRDefault="00307195" w:rsidP="00701A04">
      <w:pPr>
        <w:spacing w:after="0" w:line="240" w:lineRule="auto"/>
      </w:pPr>
      <w:r>
        <w:continuationSeparator/>
      </w:r>
    </w:p>
  </w:endnote>
  <w:endnote w:type="continuationNotice" w:id="1">
    <w:p w14:paraId="008B9F22" w14:textId="77777777" w:rsidR="00307195" w:rsidRDefault="00307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42C8" w14:textId="77777777" w:rsidR="00307195" w:rsidRDefault="00307195" w:rsidP="00701A04">
      <w:pPr>
        <w:spacing w:after="0" w:line="240" w:lineRule="auto"/>
      </w:pPr>
      <w:r>
        <w:separator/>
      </w:r>
    </w:p>
  </w:footnote>
  <w:footnote w:type="continuationSeparator" w:id="0">
    <w:p w14:paraId="4FC23E58" w14:textId="77777777" w:rsidR="00307195" w:rsidRDefault="00307195" w:rsidP="00701A04">
      <w:pPr>
        <w:spacing w:after="0" w:line="240" w:lineRule="auto"/>
      </w:pPr>
      <w:r>
        <w:continuationSeparator/>
      </w:r>
    </w:p>
  </w:footnote>
  <w:footnote w:type="continuationNotice" w:id="1">
    <w:p w14:paraId="1AB2C4B3" w14:textId="77777777" w:rsidR="00307195" w:rsidRDefault="00307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BC6" w14:textId="44C62C9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2885" w14:textId="01A96457"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BF3" w14:textId="3743F2CB" w:rsidR="00701A04" w:rsidRDefault="0070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BF"/>
    <w:multiLevelType w:val="hybridMultilevel"/>
    <w:tmpl w:val="FC607794"/>
    <w:lvl w:ilvl="0" w:tplc="FFFFFFFF">
      <w:start w:val="1"/>
      <w:numFmt w:val="upperRoman"/>
      <w:lvlText w:val="%1."/>
      <w:lvlJc w:val="left"/>
      <w:pPr>
        <w:ind w:left="825" w:hanging="720"/>
      </w:pPr>
      <w:rPr>
        <w:rFonts w:eastAsia="Times New Roman" w:hint="default"/>
        <w:b/>
      </w:rPr>
    </w:lvl>
    <w:lvl w:ilvl="1" w:tplc="0409000F">
      <w:start w:val="1"/>
      <w:numFmt w:val="decimal"/>
      <w:lvlText w:val="%2."/>
      <w:lvlJc w:val="left"/>
      <w:pPr>
        <w:ind w:left="1170" w:hanging="360"/>
      </w:pPr>
    </w:lvl>
    <w:lvl w:ilvl="2" w:tplc="FFFFFFFF">
      <w:start w:val="1"/>
      <w:numFmt w:val="lowerRoman"/>
      <w:lvlText w:val="%3."/>
      <w:lvlJc w:val="right"/>
      <w:pPr>
        <w:ind w:left="1905" w:hanging="180"/>
      </w:pPr>
      <w:rPr>
        <w:b w:val="0"/>
        <w:bCs w:val="0"/>
      </w:rPr>
    </w:lvl>
    <w:lvl w:ilvl="3" w:tplc="FFFFFFFF">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 w15:restartNumberingAfterBreak="0">
    <w:nsid w:val="050C510A"/>
    <w:multiLevelType w:val="hybridMultilevel"/>
    <w:tmpl w:val="40C2A386"/>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18DA26DD"/>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FC137D"/>
    <w:multiLevelType w:val="hybridMultilevel"/>
    <w:tmpl w:val="A798E364"/>
    <w:lvl w:ilvl="0" w:tplc="253E0AB6">
      <w:start w:val="2"/>
      <w:numFmt w:val="decimal"/>
      <w:lvlText w:val="%1."/>
      <w:lvlJc w:val="left"/>
      <w:pPr>
        <w:ind w:left="1185" w:hanging="360"/>
      </w:pPr>
      <w:rPr>
        <w:rFonts w:hint="default"/>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E2791"/>
    <w:multiLevelType w:val="hybridMultilevel"/>
    <w:tmpl w:val="2320F5B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3174F4"/>
    <w:multiLevelType w:val="hybridMultilevel"/>
    <w:tmpl w:val="790AEB5A"/>
    <w:lvl w:ilvl="0" w:tplc="FFFFFFFF">
      <w:start w:val="1"/>
      <w:numFmt w:val="upperRoman"/>
      <w:lvlText w:val="%1."/>
      <w:lvlJc w:val="left"/>
      <w:pPr>
        <w:ind w:left="825" w:hanging="720"/>
      </w:pPr>
      <w:rPr>
        <w:rFonts w:eastAsia="Times New Roman" w:hint="default"/>
        <w:b/>
      </w:rPr>
    </w:lvl>
    <w:lvl w:ilvl="1" w:tplc="0409000F">
      <w:start w:val="1"/>
      <w:numFmt w:val="decimal"/>
      <w:lvlText w:val="%2."/>
      <w:lvlJc w:val="left"/>
      <w:pPr>
        <w:ind w:left="1185" w:hanging="360"/>
      </w:pPr>
    </w:lvl>
    <w:lvl w:ilvl="2" w:tplc="FFFFFFFF">
      <w:start w:val="1"/>
      <w:numFmt w:val="lowerRoman"/>
      <w:lvlText w:val="%3."/>
      <w:lvlJc w:val="right"/>
      <w:pPr>
        <w:ind w:left="1905" w:hanging="180"/>
      </w:pPr>
      <w:rPr>
        <w:b w:val="0"/>
        <w:bCs w:val="0"/>
      </w:rPr>
    </w:lvl>
    <w:lvl w:ilvl="3" w:tplc="FFFFFFFF">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9" w15:restartNumberingAfterBreak="0">
    <w:nsid w:val="44692645"/>
    <w:multiLevelType w:val="hybridMultilevel"/>
    <w:tmpl w:val="A86A870E"/>
    <w:lvl w:ilvl="0" w:tplc="AD22854C">
      <w:start w:val="2"/>
      <w:numFmt w:val="decimal"/>
      <w:lvlText w:val="%1."/>
      <w:lvlJc w:val="left"/>
      <w:pPr>
        <w:ind w:left="360" w:hanging="360"/>
      </w:pPr>
      <w:rPr>
        <w:rFonts w:hint="default"/>
      </w:rPr>
    </w:lvl>
    <w:lvl w:ilvl="1" w:tplc="04090019">
      <w:start w:val="1"/>
      <w:numFmt w:val="lowerLetter"/>
      <w:lvlText w:val="%2."/>
      <w:lvlJc w:val="left"/>
      <w:pPr>
        <w:ind w:left="615" w:hanging="360"/>
      </w:pPr>
    </w:lvl>
    <w:lvl w:ilvl="2" w:tplc="0409001B" w:tentative="1">
      <w:start w:val="1"/>
      <w:numFmt w:val="lowerRoman"/>
      <w:lvlText w:val="%3."/>
      <w:lvlJc w:val="right"/>
      <w:pPr>
        <w:ind w:left="1335" w:hanging="180"/>
      </w:pPr>
    </w:lvl>
    <w:lvl w:ilvl="3" w:tplc="0409000F" w:tentative="1">
      <w:start w:val="1"/>
      <w:numFmt w:val="decimal"/>
      <w:lvlText w:val="%4."/>
      <w:lvlJc w:val="left"/>
      <w:pPr>
        <w:ind w:left="2055" w:hanging="360"/>
      </w:pPr>
    </w:lvl>
    <w:lvl w:ilvl="4" w:tplc="04090019" w:tentative="1">
      <w:start w:val="1"/>
      <w:numFmt w:val="lowerLetter"/>
      <w:lvlText w:val="%5."/>
      <w:lvlJc w:val="left"/>
      <w:pPr>
        <w:ind w:left="2775" w:hanging="360"/>
      </w:pPr>
    </w:lvl>
    <w:lvl w:ilvl="5" w:tplc="0409001B" w:tentative="1">
      <w:start w:val="1"/>
      <w:numFmt w:val="lowerRoman"/>
      <w:lvlText w:val="%6."/>
      <w:lvlJc w:val="right"/>
      <w:pPr>
        <w:ind w:left="3495" w:hanging="180"/>
      </w:pPr>
    </w:lvl>
    <w:lvl w:ilvl="6" w:tplc="0409000F" w:tentative="1">
      <w:start w:val="1"/>
      <w:numFmt w:val="decimal"/>
      <w:lvlText w:val="%7."/>
      <w:lvlJc w:val="left"/>
      <w:pPr>
        <w:ind w:left="4215" w:hanging="360"/>
      </w:pPr>
    </w:lvl>
    <w:lvl w:ilvl="7" w:tplc="04090019" w:tentative="1">
      <w:start w:val="1"/>
      <w:numFmt w:val="lowerLetter"/>
      <w:lvlText w:val="%8."/>
      <w:lvlJc w:val="left"/>
      <w:pPr>
        <w:ind w:left="4935" w:hanging="360"/>
      </w:pPr>
    </w:lvl>
    <w:lvl w:ilvl="8" w:tplc="0409001B" w:tentative="1">
      <w:start w:val="1"/>
      <w:numFmt w:val="lowerRoman"/>
      <w:lvlText w:val="%9."/>
      <w:lvlJc w:val="right"/>
      <w:pPr>
        <w:ind w:left="5655" w:hanging="180"/>
      </w:pPr>
    </w:lvl>
  </w:abstractNum>
  <w:abstractNum w:abstractNumId="10" w15:restartNumberingAfterBreak="0">
    <w:nsid w:val="4FD434E6"/>
    <w:multiLevelType w:val="hybridMultilevel"/>
    <w:tmpl w:val="2520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12"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13" w15:restartNumberingAfterBreak="0">
    <w:nsid w:val="7010543A"/>
    <w:multiLevelType w:val="hybridMultilevel"/>
    <w:tmpl w:val="0FEE99C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F2A4304"/>
    <w:multiLevelType w:val="hybridMultilevel"/>
    <w:tmpl w:val="55E0E762"/>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16cid:durableId="122969975">
    <w:abstractNumId w:val="11"/>
  </w:num>
  <w:num w:numId="2" w16cid:durableId="2108306275">
    <w:abstractNumId w:val="12"/>
  </w:num>
  <w:num w:numId="3" w16cid:durableId="1354114170">
    <w:abstractNumId w:val="6"/>
  </w:num>
  <w:num w:numId="4" w16cid:durableId="696008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448672">
    <w:abstractNumId w:val="14"/>
  </w:num>
  <w:num w:numId="6" w16cid:durableId="1376657805">
    <w:abstractNumId w:val="2"/>
  </w:num>
  <w:num w:numId="7" w16cid:durableId="1248344544">
    <w:abstractNumId w:val="5"/>
  </w:num>
  <w:num w:numId="8" w16cid:durableId="1219324744">
    <w:abstractNumId w:val="15"/>
  </w:num>
  <w:num w:numId="9" w16cid:durableId="400717961">
    <w:abstractNumId w:val="13"/>
  </w:num>
  <w:num w:numId="10" w16cid:durableId="97146526">
    <w:abstractNumId w:val="4"/>
  </w:num>
  <w:num w:numId="11" w16cid:durableId="2113668689">
    <w:abstractNumId w:val="8"/>
  </w:num>
  <w:num w:numId="12" w16cid:durableId="1061636263">
    <w:abstractNumId w:val="0"/>
  </w:num>
  <w:num w:numId="13" w16cid:durableId="1932153038">
    <w:abstractNumId w:val="0"/>
    <w:lvlOverride w:ilvl="0">
      <w:lvl w:ilvl="0" w:tplc="FFFFFFFF">
        <w:start w:val="1"/>
        <w:numFmt w:val="decimal"/>
        <w:lvlText w:val="%1."/>
        <w:lvlJc w:val="left"/>
        <w:pPr>
          <w:ind w:left="1185" w:hanging="360"/>
        </w:pPr>
        <w:rPr>
          <w:rFonts w:hint="default"/>
        </w:rPr>
      </w:lvl>
    </w:lvlOverride>
    <w:lvlOverride w:ilvl="1">
      <w:lvl w:ilvl="1" w:tplc="0409000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920212442">
    <w:abstractNumId w:val="3"/>
  </w:num>
  <w:num w:numId="15" w16cid:durableId="1519463399">
    <w:abstractNumId w:val="1"/>
  </w:num>
  <w:num w:numId="16" w16cid:durableId="699859865">
    <w:abstractNumId w:val="9"/>
  </w:num>
  <w:num w:numId="17" w16cid:durableId="2078164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50C5"/>
    <w:rsid w:val="00004A75"/>
    <w:rsid w:val="00006915"/>
    <w:rsid w:val="000104BD"/>
    <w:rsid w:val="00013889"/>
    <w:rsid w:val="00030357"/>
    <w:rsid w:val="00042C0E"/>
    <w:rsid w:val="000431DB"/>
    <w:rsid w:val="000437FE"/>
    <w:rsid w:val="00050E3B"/>
    <w:rsid w:val="00061E69"/>
    <w:rsid w:val="000654B1"/>
    <w:rsid w:val="000666CB"/>
    <w:rsid w:val="00075916"/>
    <w:rsid w:val="0008073A"/>
    <w:rsid w:val="0008080C"/>
    <w:rsid w:val="00092586"/>
    <w:rsid w:val="000A65E1"/>
    <w:rsid w:val="000B1DBB"/>
    <w:rsid w:val="000B7683"/>
    <w:rsid w:val="000D1479"/>
    <w:rsid w:val="000D38F1"/>
    <w:rsid w:val="000D62C4"/>
    <w:rsid w:val="000F14CA"/>
    <w:rsid w:val="000F527B"/>
    <w:rsid w:val="00102C27"/>
    <w:rsid w:val="00104E87"/>
    <w:rsid w:val="0010724E"/>
    <w:rsid w:val="00115768"/>
    <w:rsid w:val="0012472C"/>
    <w:rsid w:val="001250AE"/>
    <w:rsid w:val="00140D30"/>
    <w:rsid w:val="00143950"/>
    <w:rsid w:val="00174B66"/>
    <w:rsid w:val="001814DA"/>
    <w:rsid w:val="001849BB"/>
    <w:rsid w:val="00185F57"/>
    <w:rsid w:val="00190A4E"/>
    <w:rsid w:val="001945A3"/>
    <w:rsid w:val="001B3F08"/>
    <w:rsid w:val="001B554D"/>
    <w:rsid w:val="001E3993"/>
    <w:rsid w:val="001F21C1"/>
    <w:rsid w:val="00205F1B"/>
    <w:rsid w:val="00232C46"/>
    <w:rsid w:val="00245EE9"/>
    <w:rsid w:val="00265F44"/>
    <w:rsid w:val="002671AC"/>
    <w:rsid w:val="002822E6"/>
    <w:rsid w:val="00285568"/>
    <w:rsid w:val="002A51F3"/>
    <w:rsid w:val="002B7D86"/>
    <w:rsid w:val="002D022B"/>
    <w:rsid w:val="002D2F56"/>
    <w:rsid w:val="00303A1D"/>
    <w:rsid w:val="00307195"/>
    <w:rsid w:val="00335E8A"/>
    <w:rsid w:val="003507A5"/>
    <w:rsid w:val="00357860"/>
    <w:rsid w:val="003629BD"/>
    <w:rsid w:val="0038197E"/>
    <w:rsid w:val="003874BE"/>
    <w:rsid w:val="00392651"/>
    <w:rsid w:val="00393738"/>
    <w:rsid w:val="0039410E"/>
    <w:rsid w:val="0039487B"/>
    <w:rsid w:val="003B2A87"/>
    <w:rsid w:val="003B5DA4"/>
    <w:rsid w:val="003C3583"/>
    <w:rsid w:val="003C7D3F"/>
    <w:rsid w:val="003F27E4"/>
    <w:rsid w:val="00404EF4"/>
    <w:rsid w:val="00412BA3"/>
    <w:rsid w:val="00417A23"/>
    <w:rsid w:val="00443D72"/>
    <w:rsid w:val="0045208A"/>
    <w:rsid w:val="0045242A"/>
    <w:rsid w:val="00457FAB"/>
    <w:rsid w:val="00464711"/>
    <w:rsid w:val="0046589E"/>
    <w:rsid w:val="00466172"/>
    <w:rsid w:val="00480B43"/>
    <w:rsid w:val="00484D94"/>
    <w:rsid w:val="004A74CE"/>
    <w:rsid w:val="004B5AF1"/>
    <w:rsid w:val="004F2E36"/>
    <w:rsid w:val="00516938"/>
    <w:rsid w:val="00523788"/>
    <w:rsid w:val="0052452D"/>
    <w:rsid w:val="00525AF1"/>
    <w:rsid w:val="00525EB8"/>
    <w:rsid w:val="00527B02"/>
    <w:rsid w:val="00532ADC"/>
    <w:rsid w:val="00532E14"/>
    <w:rsid w:val="00533BBE"/>
    <w:rsid w:val="00537772"/>
    <w:rsid w:val="005414BB"/>
    <w:rsid w:val="00543119"/>
    <w:rsid w:val="0055487C"/>
    <w:rsid w:val="00572417"/>
    <w:rsid w:val="00591F05"/>
    <w:rsid w:val="005A23FA"/>
    <w:rsid w:val="005A6F10"/>
    <w:rsid w:val="005A7BD1"/>
    <w:rsid w:val="005B37E7"/>
    <w:rsid w:val="005D163B"/>
    <w:rsid w:val="005E11B8"/>
    <w:rsid w:val="005F3BFF"/>
    <w:rsid w:val="0061230D"/>
    <w:rsid w:val="006148AB"/>
    <w:rsid w:val="0064608C"/>
    <w:rsid w:val="0066515F"/>
    <w:rsid w:val="00666E0E"/>
    <w:rsid w:val="00673962"/>
    <w:rsid w:val="0067762E"/>
    <w:rsid w:val="006C654D"/>
    <w:rsid w:val="006C70C8"/>
    <w:rsid w:val="006D4E12"/>
    <w:rsid w:val="006E2329"/>
    <w:rsid w:val="006F1EFE"/>
    <w:rsid w:val="006F2F92"/>
    <w:rsid w:val="006F345B"/>
    <w:rsid w:val="00701A04"/>
    <w:rsid w:val="007028D5"/>
    <w:rsid w:val="00706995"/>
    <w:rsid w:val="00724711"/>
    <w:rsid w:val="00733792"/>
    <w:rsid w:val="0073581E"/>
    <w:rsid w:val="00737270"/>
    <w:rsid w:val="0074291E"/>
    <w:rsid w:val="00743F2A"/>
    <w:rsid w:val="00744159"/>
    <w:rsid w:val="00746DF1"/>
    <w:rsid w:val="0075697C"/>
    <w:rsid w:val="0076441E"/>
    <w:rsid w:val="007659C1"/>
    <w:rsid w:val="00766D3C"/>
    <w:rsid w:val="00767413"/>
    <w:rsid w:val="0077047B"/>
    <w:rsid w:val="0078232A"/>
    <w:rsid w:val="00785B1B"/>
    <w:rsid w:val="00790F51"/>
    <w:rsid w:val="00793A6D"/>
    <w:rsid w:val="00795656"/>
    <w:rsid w:val="007B2D93"/>
    <w:rsid w:val="007D34A6"/>
    <w:rsid w:val="007D6BD8"/>
    <w:rsid w:val="007E51C3"/>
    <w:rsid w:val="00805A3B"/>
    <w:rsid w:val="00806BF2"/>
    <w:rsid w:val="008137EE"/>
    <w:rsid w:val="00816A54"/>
    <w:rsid w:val="00817A42"/>
    <w:rsid w:val="00821D30"/>
    <w:rsid w:val="00823104"/>
    <w:rsid w:val="00832EF7"/>
    <w:rsid w:val="00842611"/>
    <w:rsid w:val="00842D63"/>
    <w:rsid w:val="00853089"/>
    <w:rsid w:val="00861CD6"/>
    <w:rsid w:val="0089433E"/>
    <w:rsid w:val="0089494E"/>
    <w:rsid w:val="008A1B7F"/>
    <w:rsid w:val="008A39D2"/>
    <w:rsid w:val="008B3EA5"/>
    <w:rsid w:val="008D185A"/>
    <w:rsid w:val="008E7707"/>
    <w:rsid w:val="008F317B"/>
    <w:rsid w:val="00907CD0"/>
    <w:rsid w:val="0093333D"/>
    <w:rsid w:val="00943808"/>
    <w:rsid w:val="00960C9C"/>
    <w:rsid w:val="00966671"/>
    <w:rsid w:val="009973FA"/>
    <w:rsid w:val="009A374B"/>
    <w:rsid w:val="009C25AF"/>
    <w:rsid w:val="009C276B"/>
    <w:rsid w:val="009E1009"/>
    <w:rsid w:val="009E46C3"/>
    <w:rsid w:val="009F2287"/>
    <w:rsid w:val="009F2920"/>
    <w:rsid w:val="009F6755"/>
    <w:rsid w:val="00A03742"/>
    <w:rsid w:val="00A13B53"/>
    <w:rsid w:val="00A217FB"/>
    <w:rsid w:val="00A26D7D"/>
    <w:rsid w:val="00A355B9"/>
    <w:rsid w:val="00A54F4B"/>
    <w:rsid w:val="00A6685F"/>
    <w:rsid w:val="00A762E0"/>
    <w:rsid w:val="00A778E1"/>
    <w:rsid w:val="00A77A93"/>
    <w:rsid w:val="00A82752"/>
    <w:rsid w:val="00AB0854"/>
    <w:rsid w:val="00AB326E"/>
    <w:rsid w:val="00AB3829"/>
    <w:rsid w:val="00AD0977"/>
    <w:rsid w:val="00AD2F19"/>
    <w:rsid w:val="00AD50C5"/>
    <w:rsid w:val="00AF5CE4"/>
    <w:rsid w:val="00B035D1"/>
    <w:rsid w:val="00B37947"/>
    <w:rsid w:val="00B565E4"/>
    <w:rsid w:val="00B7344C"/>
    <w:rsid w:val="00B77C5F"/>
    <w:rsid w:val="00B92A62"/>
    <w:rsid w:val="00BA218D"/>
    <w:rsid w:val="00BA5BE2"/>
    <w:rsid w:val="00BA7B77"/>
    <w:rsid w:val="00BB0F49"/>
    <w:rsid w:val="00BB2418"/>
    <w:rsid w:val="00BB53C6"/>
    <w:rsid w:val="00BC32B6"/>
    <w:rsid w:val="00BC5E50"/>
    <w:rsid w:val="00BD5D64"/>
    <w:rsid w:val="00BF26B9"/>
    <w:rsid w:val="00BF7451"/>
    <w:rsid w:val="00C14391"/>
    <w:rsid w:val="00C320CE"/>
    <w:rsid w:val="00C44C61"/>
    <w:rsid w:val="00C47AD8"/>
    <w:rsid w:val="00C50CBE"/>
    <w:rsid w:val="00C563BA"/>
    <w:rsid w:val="00C629B9"/>
    <w:rsid w:val="00C630DA"/>
    <w:rsid w:val="00C86F27"/>
    <w:rsid w:val="00C96FE8"/>
    <w:rsid w:val="00CB362D"/>
    <w:rsid w:val="00CD0E1B"/>
    <w:rsid w:val="00CD3313"/>
    <w:rsid w:val="00CE0734"/>
    <w:rsid w:val="00CE13E4"/>
    <w:rsid w:val="00CE2721"/>
    <w:rsid w:val="00D13F59"/>
    <w:rsid w:val="00D15978"/>
    <w:rsid w:val="00D30BFE"/>
    <w:rsid w:val="00D34EBC"/>
    <w:rsid w:val="00D37219"/>
    <w:rsid w:val="00D47400"/>
    <w:rsid w:val="00D518BB"/>
    <w:rsid w:val="00D60DA5"/>
    <w:rsid w:val="00D63A5D"/>
    <w:rsid w:val="00D81D28"/>
    <w:rsid w:val="00D82D9A"/>
    <w:rsid w:val="00D84ADD"/>
    <w:rsid w:val="00D94AEC"/>
    <w:rsid w:val="00DA1306"/>
    <w:rsid w:val="00DB302A"/>
    <w:rsid w:val="00DB3979"/>
    <w:rsid w:val="00DC6177"/>
    <w:rsid w:val="00DE0D02"/>
    <w:rsid w:val="00DF63FA"/>
    <w:rsid w:val="00E17462"/>
    <w:rsid w:val="00E20D89"/>
    <w:rsid w:val="00E2197E"/>
    <w:rsid w:val="00E272F8"/>
    <w:rsid w:val="00E55C3D"/>
    <w:rsid w:val="00E66653"/>
    <w:rsid w:val="00E76C12"/>
    <w:rsid w:val="00E95259"/>
    <w:rsid w:val="00EA11A7"/>
    <w:rsid w:val="00EA3ECD"/>
    <w:rsid w:val="00EC17E4"/>
    <w:rsid w:val="00ED7D29"/>
    <w:rsid w:val="00EE10A3"/>
    <w:rsid w:val="00EF5674"/>
    <w:rsid w:val="00EF5769"/>
    <w:rsid w:val="00F2296A"/>
    <w:rsid w:val="00F24F8C"/>
    <w:rsid w:val="00F25A87"/>
    <w:rsid w:val="00F25BE5"/>
    <w:rsid w:val="00F371BF"/>
    <w:rsid w:val="00F431A7"/>
    <w:rsid w:val="00F444FF"/>
    <w:rsid w:val="00F505F0"/>
    <w:rsid w:val="00F51243"/>
    <w:rsid w:val="00F54867"/>
    <w:rsid w:val="00F75BC9"/>
    <w:rsid w:val="00F83148"/>
    <w:rsid w:val="00FA71A2"/>
    <w:rsid w:val="00FB6CF1"/>
    <w:rsid w:val="00FE1D7D"/>
    <w:rsid w:val="00FE27C7"/>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1D92D2F"/>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8A8E641"/>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8E14E7"/>
  <w15:docId w15:val="{BF63866C-5F5F-46FF-9171-20A49F54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352146576">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0559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FD7WFN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06web.zoom.us/j/8974833189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HNYXMCCMVK3K-1251-238</_dlc_DocId>
    <_dlc_DocIdUrl xmlns="431189f8-a51b-453f-9f0c-3a0b3b65b12f">
      <Url>https://sac.edu/committees/studentsuccess/_layouts/15/DocIdRedir.aspx?ID=HNYXMCCMVK3K-1251-238</Url>
      <Description>HNYXMCCMVK3K-1251-238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39E9E-B87C-4E0A-A9F4-09109232E9FE}">
  <ds:schemaRefs>
    <ds:schemaRef ds:uri="http://schemas.microsoft.com/office/2006/metadata/properties"/>
    <ds:schemaRef ds:uri="http://schemas.microsoft.com/office/infopath/2007/PartnerControls"/>
    <ds:schemaRef ds:uri="6d02ac11-40f6-420a-826f-4c2e7232a3ff"/>
  </ds:schemaRefs>
</ds:datastoreItem>
</file>

<file path=customXml/itemProps2.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3.xml><?xml version="1.0" encoding="utf-8"?>
<ds:datastoreItem xmlns:ds="http://schemas.openxmlformats.org/officeDocument/2006/customXml" ds:itemID="{D2859913-DB30-40EA-B6D2-E8A324A72708}">
  <ds:schemaRefs>
    <ds:schemaRef ds:uri="http://schemas.openxmlformats.org/officeDocument/2006/bibliography"/>
  </ds:schemaRefs>
</ds:datastoreItem>
</file>

<file path=customXml/itemProps4.xml><?xml version="1.0" encoding="utf-8"?>
<ds:datastoreItem xmlns:ds="http://schemas.openxmlformats.org/officeDocument/2006/customXml" ds:itemID="{819D75BA-7603-4588-ACB3-61780784A436}"/>
</file>

<file path=customXml/itemProps5.xml><?xml version="1.0" encoding="utf-8"?>
<ds:datastoreItem xmlns:ds="http://schemas.openxmlformats.org/officeDocument/2006/customXml" ds:itemID="{954E4CDA-334F-473E-A123-EE520106A02E}"/>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137</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9</cp:revision>
  <cp:lastPrinted>2024-03-14T21:48:00Z</cp:lastPrinted>
  <dcterms:created xsi:type="dcterms:W3CDTF">2024-04-02T18:42:00Z</dcterms:created>
  <dcterms:modified xsi:type="dcterms:W3CDTF">2024-04-23T21:21:00Z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85b504dd-c09c-4275-bd10-52009a28c275</vt:lpwstr>
  </property>
</Properties>
</file>